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E3" w:rsidRDefault="004074E3" w:rsidP="004074E3">
      <w:pPr>
        <w:widowControl w:val="0"/>
        <w:autoSpaceDE w:val="0"/>
        <w:autoSpaceDN w:val="0"/>
        <w:adjustRightInd w:val="0"/>
        <w:jc w:val="center"/>
        <w:rPr>
          <w:b/>
          <w:bCs/>
          <w:color w:val="000000"/>
          <w:sz w:val="28"/>
        </w:rPr>
      </w:pPr>
      <w:r>
        <w:rPr>
          <w:b/>
          <w:bCs/>
          <w:noProof/>
          <w:color w:val="000000"/>
          <w:sz w:val="28"/>
        </w:rPr>
        <w:drawing>
          <wp:anchor distT="0" distB="0" distL="114300" distR="114300" simplePos="0" relativeHeight="251659264" behindDoc="1" locked="0" layoutInCell="1" allowOverlap="1" wp14:anchorId="54EB9C0E" wp14:editId="6DCEB480">
            <wp:simplePos x="0" y="0"/>
            <wp:positionH relativeFrom="column">
              <wp:posOffset>-285750</wp:posOffset>
            </wp:positionH>
            <wp:positionV relativeFrom="paragraph">
              <wp:posOffset>-647700</wp:posOffset>
            </wp:positionV>
            <wp:extent cx="3046095" cy="1516380"/>
            <wp:effectExtent l="19050" t="0" r="1905" b="0"/>
            <wp:wrapNone/>
            <wp:docPr id="3" name="Picture 3" descr="tech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_sm"/>
                    <pic:cNvPicPr>
                      <a:picLocks noChangeAspect="1" noChangeArrowheads="1"/>
                    </pic:cNvPicPr>
                  </pic:nvPicPr>
                  <pic:blipFill>
                    <a:blip r:embed="rId8"/>
                    <a:srcRect/>
                    <a:stretch>
                      <a:fillRect/>
                    </a:stretch>
                  </pic:blipFill>
                  <pic:spPr bwMode="auto">
                    <a:xfrm>
                      <a:off x="0" y="0"/>
                      <a:ext cx="3046095" cy="1516380"/>
                    </a:xfrm>
                    <a:prstGeom prst="rect">
                      <a:avLst/>
                    </a:prstGeom>
                    <a:noFill/>
                    <a:ln w="9525">
                      <a:noFill/>
                      <a:miter lim="800000"/>
                      <a:headEnd/>
                      <a:tailEnd/>
                    </a:ln>
                  </pic:spPr>
                </pic:pic>
              </a:graphicData>
            </a:graphic>
          </wp:anchor>
        </w:drawing>
      </w:r>
      <w:r>
        <w:rPr>
          <w:b/>
          <w:bCs/>
          <w:color w:val="000000"/>
          <w:sz w:val="28"/>
        </w:rPr>
        <w:t xml:space="preserve"> </w:t>
      </w:r>
    </w:p>
    <w:p w:rsidR="004074E3" w:rsidRPr="0021710F" w:rsidRDefault="00CD278B" w:rsidP="009C242E">
      <w:pPr>
        <w:widowControl w:val="0"/>
        <w:autoSpaceDE w:val="0"/>
        <w:autoSpaceDN w:val="0"/>
        <w:adjustRightInd w:val="0"/>
        <w:ind w:left="3600" w:firstLine="720"/>
        <w:rPr>
          <w:rFonts w:asciiTheme="majorHAnsi" w:hAnsiTheme="majorHAnsi" w:cs="Arial"/>
          <w:b/>
          <w:bCs/>
          <w:color w:val="000000"/>
        </w:rPr>
      </w:pPr>
      <w:r w:rsidRPr="0021710F">
        <w:rPr>
          <w:rFonts w:asciiTheme="majorHAnsi" w:hAnsiTheme="majorHAnsi" w:cs="Arial"/>
          <w:b/>
          <w:bCs/>
          <w:color w:val="000000"/>
        </w:rPr>
        <w:t xml:space="preserve">Policy Development </w:t>
      </w:r>
      <w:r w:rsidR="00372C25" w:rsidRPr="0021710F">
        <w:rPr>
          <w:rFonts w:asciiTheme="majorHAnsi" w:hAnsiTheme="majorHAnsi" w:cs="Arial"/>
          <w:b/>
          <w:bCs/>
          <w:color w:val="000000"/>
        </w:rPr>
        <w:t>and Communication</w:t>
      </w:r>
      <w:r w:rsidRPr="0021710F">
        <w:rPr>
          <w:rFonts w:asciiTheme="majorHAnsi" w:hAnsiTheme="majorHAnsi" w:cs="Arial"/>
          <w:b/>
          <w:bCs/>
          <w:color w:val="000000"/>
        </w:rPr>
        <w:t xml:space="preserve"> Tracking Sheet</w:t>
      </w:r>
    </w:p>
    <w:p w:rsidR="009C242E" w:rsidRPr="0021710F" w:rsidRDefault="009C242E" w:rsidP="009C242E">
      <w:pPr>
        <w:widowControl w:val="0"/>
        <w:autoSpaceDE w:val="0"/>
        <w:autoSpaceDN w:val="0"/>
        <w:adjustRightInd w:val="0"/>
        <w:ind w:left="3600" w:firstLine="720"/>
        <w:rPr>
          <w:rFonts w:asciiTheme="majorHAnsi" w:hAnsiTheme="majorHAnsi" w:cs="Arial"/>
          <w:color w:val="000000"/>
        </w:rPr>
      </w:pPr>
    </w:p>
    <w:p w:rsidR="004074E3" w:rsidRPr="0021710F" w:rsidRDefault="004074E3" w:rsidP="004074E3">
      <w:pPr>
        <w:widowControl w:val="0"/>
        <w:autoSpaceDE w:val="0"/>
        <w:autoSpaceDN w:val="0"/>
        <w:adjustRightInd w:val="0"/>
        <w:spacing w:line="200" w:lineRule="exact"/>
        <w:rPr>
          <w:rFonts w:asciiTheme="majorHAnsi" w:hAnsiTheme="majorHAnsi" w:cs="Arial"/>
          <w:color w:val="000000"/>
        </w:rPr>
      </w:pPr>
    </w:p>
    <w:p w:rsidR="004074E3" w:rsidRPr="0021710F" w:rsidRDefault="004074E3" w:rsidP="004074E3">
      <w:pPr>
        <w:widowControl w:val="0"/>
        <w:pBdr>
          <w:top w:val="single" w:sz="4" w:space="1" w:color="auto"/>
          <w:left w:val="single" w:sz="4" w:space="4" w:color="auto"/>
          <w:bottom w:val="single" w:sz="4" w:space="1" w:color="auto"/>
          <w:right w:val="single" w:sz="4" w:space="4" w:color="auto"/>
        </w:pBdr>
        <w:autoSpaceDE w:val="0"/>
        <w:autoSpaceDN w:val="0"/>
        <w:adjustRightInd w:val="0"/>
        <w:ind w:right="-238"/>
        <w:rPr>
          <w:rFonts w:asciiTheme="majorHAnsi" w:hAnsiTheme="majorHAnsi" w:cs="Arial"/>
          <w:i/>
          <w:color w:val="000000"/>
        </w:rPr>
      </w:pPr>
      <w:r w:rsidRPr="0021710F">
        <w:rPr>
          <w:rFonts w:asciiTheme="majorHAnsi" w:hAnsiTheme="majorHAnsi" w:cs="Arial"/>
          <w:i/>
          <w:color w:val="000000"/>
        </w:rPr>
        <w:t xml:space="preserve">The purpose of the </w:t>
      </w:r>
      <w:r w:rsidR="00372C25" w:rsidRPr="0021710F">
        <w:rPr>
          <w:rFonts w:asciiTheme="majorHAnsi" w:hAnsiTheme="majorHAnsi" w:cs="Arial"/>
          <w:i/>
          <w:color w:val="000000"/>
        </w:rPr>
        <w:t>Policy Development and Communication</w:t>
      </w:r>
      <w:r w:rsidR="00351919" w:rsidRPr="0021710F">
        <w:rPr>
          <w:rFonts w:asciiTheme="majorHAnsi" w:hAnsiTheme="majorHAnsi" w:cs="Arial"/>
          <w:i/>
          <w:color w:val="000000"/>
        </w:rPr>
        <w:t xml:space="preserve"> Tracking Sheet</w:t>
      </w:r>
      <w:r w:rsidRPr="0021710F">
        <w:rPr>
          <w:rFonts w:asciiTheme="majorHAnsi" w:hAnsiTheme="majorHAnsi" w:cs="Arial"/>
          <w:i/>
          <w:color w:val="000000"/>
        </w:rPr>
        <w:t xml:space="preserve"> is to provide answers to common questions </w:t>
      </w:r>
      <w:r w:rsidR="00A64E44" w:rsidRPr="0021710F">
        <w:rPr>
          <w:rFonts w:asciiTheme="majorHAnsi" w:hAnsiTheme="majorHAnsi" w:cs="Arial"/>
          <w:i/>
          <w:color w:val="000000"/>
        </w:rPr>
        <w:t>from</w:t>
      </w:r>
      <w:r w:rsidRPr="0021710F">
        <w:rPr>
          <w:rFonts w:asciiTheme="majorHAnsi" w:hAnsiTheme="majorHAnsi" w:cs="Arial"/>
          <w:i/>
          <w:color w:val="000000"/>
        </w:rPr>
        <w:t xml:space="preserve"> the Policy Steering Committee during the</w:t>
      </w:r>
      <w:r w:rsidR="009C242E" w:rsidRPr="0021710F">
        <w:rPr>
          <w:rFonts w:asciiTheme="majorHAnsi" w:hAnsiTheme="majorHAnsi" w:cs="Arial"/>
          <w:i/>
          <w:color w:val="000000"/>
        </w:rPr>
        <w:t>ir</w:t>
      </w:r>
      <w:r w:rsidRPr="0021710F">
        <w:rPr>
          <w:rFonts w:asciiTheme="majorHAnsi" w:hAnsiTheme="majorHAnsi" w:cs="Arial"/>
          <w:i/>
          <w:color w:val="000000"/>
        </w:rPr>
        <w:t xml:space="preserve"> </w:t>
      </w:r>
      <w:r w:rsidR="00841B4A" w:rsidRPr="0021710F">
        <w:rPr>
          <w:rFonts w:asciiTheme="majorHAnsi" w:hAnsiTheme="majorHAnsi" w:cs="Arial"/>
          <w:i/>
          <w:color w:val="000000"/>
        </w:rPr>
        <w:t>review</w:t>
      </w:r>
      <w:r w:rsidR="009C242E" w:rsidRPr="0021710F">
        <w:rPr>
          <w:rFonts w:asciiTheme="majorHAnsi" w:hAnsiTheme="majorHAnsi" w:cs="Arial"/>
          <w:i/>
          <w:color w:val="000000"/>
        </w:rPr>
        <w:t xml:space="preserve"> of an</w:t>
      </w:r>
      <w:r w:rsidR="00D17A2A" w:rsidRPr="0021710F">
        <w:rPr>
          <w:rFonts w:asciiTheme="majorHAnsi" w:hAnsiTheme="majorHAnsi" w:cs="Arial"/>
          <w:i/>
          <w:color w:val="000000"/>
        </w:rPr>
        <w:t xml:space="preserve"> Institute policy</w:t>
      </w:r>
      <w:r w:rsidR="009C242E" w:rsidRPr="0021710F">
        <w:rPr>
          <w:rFonts w:asciiTheme="majorHAnsi" w:hAnsiTheme="majorHAnsi" w:cs="Arial"/>
          <w:i/>
          <w:color w:val="000000"/>
        </w:rPr>
        <w:t xml:space="preserve"> proposal</w:t>
      </w:r>
      <w:r w:rsidR="00D17A2A" w:rsidRPr="0021710F">
        <w:rPr>
          <w:rFonts w:asciiTheme="majorHAnsi" w:hAnsiTheme="majorHAnsi" w:cs="Arial"/>
          <w:i/>
          <w:color w:val="000000"/>
        </w:rPr>
        <w:t xml:space="preserve">.  </w:t>
      </w:r>
      <w:r w:rsidR="009C242E" w:rsidRPr="0021710F">
        <w:rPr>
          <w:rFonts w:asciiTheme="majorHAnsi" w:hAnsiTheme="majorHAnsi" w:cs="Arial"/>
          <w:i/>
          <w:color w:val="000000"/>
        </w:rPr>
        <w:t>The Policy Proposal Contact should b</w:t>
      </w:r>
      <w:r w:rsidR="00D17A2A" w:rsidRPr="0021710F">
        <w:rPr>
          <w:rFonts w:asciiTheme="majorHAnsi" w:hAnsiTheme="majorHAnsi" w:cs="Arial"/>
          <w:i/>
          <w:color w:val="000000"/>
        </w:rPr>
        <w:t xml:space="preserve">e prepared to attend </w:t>
      </w:r>
      <w:r w:rsidR="00841B4A" w:rsidRPr="0021710F">
        <w:rPr>
          <w:rFonts w:asciiTheme="majorHAnsi" w:hAnsiTheme="majorHAnsi" w:cs="Arial"/>
          <w:i/>
          <w:color w:val="000000"/>
        </w:rPr>
        <w:t>a</w:t>
      </w:r>
      <w:r w:rsidR="00D17A2A" w:rsidRPr="0021710F">
        <w:rPr>
          <w:rFonts w:asciiTheme="majorHAnsi" w:hAnsiTheme="majorHAnsi" w:cs="Arial"/>
          <w:i/>
          <w:color w:val="000000"/>
        </w:rPr>
        <w:t xml:space="preserve"> meeting of the Policy Steering Committee to answer any </w:t>
      </w:r>
      <w:r w:rsidR="009C242E" w:rsidRPr="0021710F">
        <w:rPr>
          <w:rFonts w:asciiTheme="majorHAnsi" w:hAnsiTheme="majorHAnsi" w:cs="Arial"/>
          <w:i/>
          <w:color w:val="000000"/>
        </w:rPr>
        <w:t>additional</w:t>
      </w:r>
      <w:r w:rsidR="00D17A2A" w:rsidRPr="0021710F">
        <w:rPr>
          <w:rFonts w:asciiTheme="majorHAnsi" w:hAnsiTheme="majorHAnsi" w:cs="Arial"/>
          <w:i/>
          <w:color w:val="000000"/>
        </w:rPr>
        <w:t xml:space="preserve"> questions.</w:t>
      </w:r>
    </w:p>
    <w:p w:rsidR="004074E3" w:rsidRPr="0021710F" w:rsidRDefault="004074E3" w:rsidP="004074E3">
      <w:pPr>
        <w:widowControl w:val="0"/>
        <w:autoSpaceDE w:val="0"/>
        <w:autoSpaceDN w:val="0"/>
        <w:adjustRightInd w:val="0"/>
        <w:ind w:right="-238"/>
        <w:rPr>
          <w:rFonts w:asciiTheme="majorHAnsi" w:hAnsiTheme="majorHAnsi" w:cs="Arial"/>
          <w:i/>
          <w:color w:val="000000"/>
        </w:rPr>
      </w:pPr>
    </w:p>
    <w:p w:rsidR="004074E3" w:rsidRPr="0021710F" w:rsidRDefault="004074E3" w:rsidP="004074E3">
      <w:pPr>
        <w:rPr>
          <w:rFonts w:asciiTheme="majorHAnsi" w:hAnsiTheme="majorHAnsi" w:cs="Arial"/>
        </w:rPr>
      </w:pPr>
      <w:r w:rsidRPr="0021710F">
        <w:rPr>
          <w:rFonts w:asciiTheme="majorHAnsi" w:hAnsiTheme="majorHAnsi" w:cs="Arial"/>
          <w:b/>
          <w:i/>
        </w:rPr>
        <w:t>Policy Title</w:t>
      </w:r>
      <w:r w:rsidRPr="0021710F">
        <w:rPr>
          <w:rFonts w:asciiTheme="majorHAnsi" w:hAnsiTheme="majorHAnsi" w:cs="Arial"/>
        </w:rPr>
        <w:t xml:space="preserve">:  </w:t>
      </w:r>
    </w:p>
    <w:p w:rsidR="004074E3" w:rsidRPr="0021710F" w:rsidRDefault="004074E3" w:rsidP="004074E3">
      <w:pPr>
        <w:rPr>
          <w:rFonts w:asciiTheme="majorHAnsi" w:hAnsiTheme="majorHAnsi" w:cs="Arial"/>
        </w:rPr>
      </w:pPr>
      <w:r w:rsidRPr="0021710F">
        <w:rPr>
          <w:rFonts w:asciiTheme="majorHAnsi" w:hAnsiTheme="majorHAnsi" w:cs="Arial"/>
          <w:b/>
          <w:i/>
        </w:rPr>
        <w:t>Academic or Administrative Department or Unit Responsible for Policy</w:t>
      </w:r>
      <w:r w:rsidRPr="0021710F">
        <w:rPr>
          <w:rFonts w:asciiTheme="majorHAnsi" w:hAnsiTheme="majorHAnsi" w:cs="Arial"/>
        </w:rPr>
        <w:t xml:space="preserve">:  </w:t>
      </w:r>
    </w:p>
    <w:p w:rsidR="004074E3" w:rsidRPr="0021710F" w:rsidRDefault="009C242E" w:rsidP="004074E3">
      <w:pPr>
        <w:rPr>
          <w:rFonts w:asciiTheme="majorHAnsi" w:hAnsiTheme="majorHAnsi" w:cs="Arial"/>
          <w:b/>
        </w:rPr>
      </w:pPr>
      <w:r w:rsidRPr="0021710F">
        <w:rPr>
          <w:rFonts w:asciiTheme="majorHAnsi" w:hAnsiTheme="majorHAnsi" w:cs="Arial"/>
          <w:b/>
          <w:i/>
        </w:rPr>
        <w:t xml:space="preserve">Policy Proposal </w:t>
      </w:r>
      <w:r w:rsidR="004074E3" w:rsidRPr="0021710F">
        <w:rPr>
          <w:rFonts w:asciiTheme="majorHAnsi" w:hAnsiTheme="majorHAnsi" w:cs="Arial"/>
          <w:b/>
          <w:i/>
        </w:rPr>
        <w:t>Contact:</w:t>
      </w:r>
    </w:p>
    <w:p w:rsidR="004074E3" w:rsidRPr="0021710F" w:rsidRDefault="004074E3" w:rsidP="004074E3">
      <w:pPr>
        <w:rPr>
          <w:rFonts w:asciiTheme="majorHAnsi" w:hAnsiTheme="majorHAnsi" w:cs="Arial"/>
        </w:rPr>
      </w:pPr>
      <w:r w:rsidRPr="0021710F">
        <w:rPr>
          <w:rFonts w:asciiTheme="majorHAnsi" w:hAnsiTheme="majorHAnsi" w:cs="Arial"/>
          <w:b/>
          <w:i/>
        </w:rPr>
        <w:t>Date</w:t>
      </w:r>
      <w:r w:rsidRPr="0021710F">
        <w:rPr>
          <w:rFonts w:asciiTheme="majorHAnsi" w:hAnsiTheme="majorHAnsi" w:cs="Arial"/>
        </w:rPr>
        <w:t xml:space="preserve">:  </w:t>
      </w:r>
    </w:p>
    <w:p w:rsidR="004074E3" w:rsidRPr="0021710F" w:rsidRDefault="00AC6834" w:rsidP="004074E3">
      <w:pPr>
        <w:widowControl w:val="0"/>
        <w:autoSpaceDE w:val="0"/>
        <w:autoSpaceDN w:val="0"/>
        <w:adjustRightInd w:val="0"/>
        <w:spacing w:before="14" w:line="240" w:lineRule="exact"/>
        <w:rPr>
          <w:rFonts w:asciiTheme="majorHAnsi" w:hAnsiTheme="majorHAnsi" w:cs="Arial"/>
          <w:color w:val="000000"/>
        </w:rPr>
      </w:pPr>
      <w:r w:rsidRPr="0021710F">
        <w:rPr>
          <w:rFonts w:asciiTheme="majorHAnsi" w:hAnsiTheme="majorHAnsi" w:cs="Arial"/>
          <w:color w:val="000000"/>
        </w:rPr>
        <w:pict>
          <v:rect id="_x0000_i1029" style="width:0;height:1.5pt" o:hralign="center" o:hrstd="t" o:hr="t" fillcolor="#aaa" stroked="f"/>
        </w:pict>
      </w:r>
    </w:p>
    <w:p w:rsidR="004074E3" w:rsidRPr="0021710F" w:rsidRDefault="004074E3" w:rsidP="004074E3">
      <w:pPr>
        <w:widowControl w:val="0"/>
        <w:autoSpaceDE w:val="0"/>
        <w:autoSpaceDN w:val="0"/>
        <w:adjustRightInd w:val="0"/>
        <w:ind w:left="540" w:right="-14"/>
        <w:rPr>
          <w:rFonts w:asciiTheme="majorHAnsi" w:hAnsiTheme="majorHAnsi" w:cs="Arial"/>
          <w:b/>
          <w:bCs/>
          <w:color w:val="000000"/>
        </w:rPr>
      </w:pPr>
    </w:p>
    <w:p w:rsidR="004074E3" w:rsidRPr="00AC6834" w:rsidRDefault="004074E3" w:rsidP="00AC6834">
      <w:pPr>
        <w:pStyle w:val="ListParagraph"/>
        <w:widowControl w:val="0"/>
        <w:numPr>
          <w:ilvl w:val="0"/>
          <w:numId w:val="10"/>
        </w:numPr>
        <w:autoSpaceDE w:val="0"/>
        <w:autoSpaceDN w:val="0"/>
        <w:adjustRightInd w:val="0"/>
        <w:ind w:right="-14"/>
        <w:rPr>
          <w:rFonts w:asciiTheme="majorHAnsi" w:hAnsiTheme="majorHAnsi" w:cs="Arial"/>
          <w:b/>
          <w:bCs/>
          <w:color w:val="000000"/>
        </w:rPr>
      </w:pPr>
      <w:r w:rsidRPr="00AC6834">
        <w:rPr>
          <w:rFonts w:asciiTheme="majorHAnsi" w:hAnsiTheme="majorHAnsi" w:cs="Arial"/>
          <w:b/>
          <w:bCs/>
          <w:color w:val="000000"/>
        </w:rPr>
        <w:t>Reason for Policy</w:t>
      </w:r>
    </w:p>
    <w:p w:rsidR="009C242E" w:rsidRPr="0021710F" w:rsidRDefault="004074E3" w:rsidP="00AC6834">
      <w:pPr>
        <w:widowControl w:val="0"/>
        <w:autoSpaceDE w:val="0"/>
        <w:autoSpaceDN w:val="0"/>
        <w:adjustRightInd w:val="0"/>
        <w:ind w:left="360" w:right="-238"/>
        <w:rPr>
          <w:rFonts w:asciiTheme="majorHAnsi" w:hAnsiTheme="majorHAnsi" w:cs="Arial"/>
          <w:i/>
          <w:color w:val="000000"/>
        </w:rPr>
      </w:pPr>
      <w:r w:rsidRPr="0021710F">
        <w:rPr>
          <w:rFonts w:asciiTheme="majorHAnsi" w:hAnsiTheme="majorHAnsi" w:cs="Arial"/>
          <w:i/>
          <w:color w:val="000000"/>
        </w:rPr>
        <w:t>Describe briefly what led to the desire for this policy. Is there a new process or service, or one that has not been documented? Is there a new compliance requirement, or a need to update an existing policy (what is the deadline)? Include why policy is needed, how the policy will meet the need or solve the problem, what procedures may be required, what operational activities may be affected, and in which areas.</w:t>
      </w:r>
      <w:r w:rsidR="009C242E" w:rsidRPr="0021710F">
        <w:rPr>
          <w:rFonts w:asciiTheme="majorHAnsi" w:hAnsiTheme="majorHAnsi" w:cs="Arial"/>
          <w:i/>
          <w:color w:val="000000"/>
        </w:rPr>
        <w:t xml:space="preserve"> </w:t>
      </w:r>
    </w:p>
    <w:p w:rsidR="004074E3" w:rsidRPr="0021710F" w:rsidRDefault="004074E3" w:rsidP="004074E3">
      <w:pPr>
        <w:widowControl w:val="0"/>
        <w:autoSpaceDE w:val="0"/>
        <w:autoSpaceDN w:val="0"/>
        <w:adjustRightInd w:val="0"/>
        <w:ind w:left="540" w:right="-238"/>
        <w:rPr>
          <w:rFonts w:asciiTheme="majorHAnsi" w:hAnsiTheme="majorHAnsi" w:cs="Arial"/>
          <w:i/>
          <w:color w:val="000000"/>
        </w:rPr>
      </w:pPr>
    </w:p>
    <w:p w:rsidR="00D17A2A" w:rsidRPr="0021710F" w:rsidRDefault="00D17A2A" w:rsidP="00D17A2A">
      <w:pPr>
        <w:widowControl w:val="0"/>
        <w:autoSpaceDE w:val="0"/>
        <w:autoSpaceDN w:val="0"/>
        <w:adjustRightInd w:val="0"/>
        <w:ind w:left="540" w:right="-14"/>
        <w:rPr>
          <w:rFonts w:asciiTheme="majorHAnsi" w:hAnsiTheme="majorHAnsi" w:cs="Arial"/>
          <w:b/>
          <w:bCs/>
          <w:color w:val="000000"/>
        </w:rPr>
      </w:pPr>
    </w:p>
    <w:p w:rsidR="004074E3" w:rsidRPr="00AC6834" w:rsidRDefault="00CD278B" w:rsidP="00AC6834">
      <w:pPr>
        <w:pStyle w:val="ListParagraph"/>
        <w:widowControl w:val="0"/>
        <w:numPr>
          <w:ilvl w:val="0"/>
          <w:numId w:val="10"/>
        </w:numPr>
        <w:autoSpaceDE w:val="0"/>
        <w:autoSpaceDN w:val="0"/>
        <w:adjustRightInd w:val="0"/>
        <w:ind w:right="-14"/>
        <w:rPr>
          <w:rFonts w:asciiTheme="majorHAnsi" w:hAnsiTheme="majorHAnsi" w:cs="Arial"/>
          <w:b/>
          <w:bCs/>
          <w:color w:val="000000"/>
        </w:rPr>
      </w:pPr>
      <w:r w:rsidRPr="00AC6834">
        <w:rPr>
          <w:rFonts w:asciiTheme="majorHAnsi" w:hAnsiTheme="majorHAnsi" w:cs="Arial"/>
          <w:b/>
          <w:bCs/>
          <w:color w:val="000000"/>
        </w:rPr>
        <w:t>Policy Summary</w:t>
      </w:r>
    </w:p>
    <w:p w:rsidR="00704C4A" w:rsidRPr="0021710F" w:rsidRDefault="009C242E" w:rsidP="00AC6834">
      <w:pPr>
        <w:widowControl w:val="0"/>
        <w:autoSpaceDE w:val="0"/>
        <w:autoSpaceDN w:val="0"/>
        <w:adjustRightInd w:val="0"/>
        <w:ind w:left="360" w:right="-14"/>
        <w:rPr>
          <w:rFonts w:asciiTheme="majorHAnsi" w:hAnsiTheme="majorHAnsi" w:cs="Arial"/>
          <w:i/>
          <w:color w:val="000000"/>
        </w:rPr>
      </w:pPr>
      <w:r w:rsidRPr="0021710F">
        <w:rPr>
          <w:rFonts w:asciiTheme="majorHAnsi" w:hAnsiTheme="majorHAnsi" w:cs="Arial"/>
          <w:i/>
          <w:color w:val="000000"/>
        </w:rPr>
        <w:t>Briefly s</w:t>
      </w:r>
      <w:r w:rsidR="004074E3" w:rsidRPr="0021710F">
        <w:rPr>
          <w:rFonts w:asciiTheme="majorHAnsi" w:hAnsiTheme="majorHAnsi" w:cs="Arial"/>
          <w:i/>
          <w:color w:val="000000"/>
        </w:rPr>
        <w:t xml:space="preserve">ummarize the key aspects of the desired policy, and how they accomplish the </w:t>
      </w:r>
      <w:r w:rsidR="00841B4A" w:rsidRPr="0021710F">
        <w:rPr>
          <w:rFonts w:asciiTheme="majorHAnsi" w:hAnsiTheme="majorHAnsi" w:cs="Arial"/>
          <w:i/>
          <w:color w:val="000000"/>
        </w:rPr>
        <w:t xml:space="preserve">overall </w:t>
      </w:r>
      <w:r w:rsidR="004074E3" w:rsidRPr="0021710F">
        <w:rPr>
          <w:rFonts w:asciiTheme="majorHAnsi" w:hAnsiTheme="majorHAnsi" w:cs="Arial"/>
          <w:i/>
          <w:color w:val="000000"/>
        </w:rPr>
        <w:t>purpose for the policy</w:t>
      </w:r>
      <w:r w:rsidR="00841B4A" w:rsidRPr="0021710F">
        <w:rPr>
          <w:rFonts w:asciiTheme="majorHAnsi" w:hAnsiTheme="majorHAnsi" w:cs="Arial"/>
          <w:i/>
          <w:color w:val="000000"/>
        </w:rPr>
        <w:t>.</w:t>
      </w:r>
    </w:p>
    <w:p w:rsidR="00704C4A" w:rsidRPr="0021710F" w:rsidRDefault="00704C4A" w:rsidP="00704C4A">
      <w:pPr>
        <w:widowControl w:val="0"/>
        <w:autoSpaceDE w:val="0"/>
        <w:autoSpaceDN w:val="0"/>
        <w:adjustRightInd w:val="0"/>
        <w:ind w:right="-14"/>
        <w:rPr>
          <w:rFonts w:asciiTheme="majorHAnsi" w:hAnsiTheme="majorHAnsi"/>
          <w:b/>
        </w:rPr>
      </w:pPr>
    </w:p>
    <w:p w:rsidR="00AC6834" w:rsidRPr="00AC6834" w:rsidRDefault="00CD278B" w:rsidP="00AC6834">
      <w:pPr>
        <w:pStyle w:val="ListParagraph"/>
        <w:widowControl w:val="0"/>
        <w:numPr>
          <w:ilvl w:val="0"/>
          <w:numId w:val="10"/>
        </w:numPr>
        <w:autoSpaceDE w:val="0"/>
        <w:autoSpaceDN w:val="0"/>
        <w:adjustRightInd w:val="0"/>
        <w:ind w:right="-14"/>
        <w:rPr>
          <w:rFonts w:asciiTheme="majorHAnsi" w:hAnsiTheme="majorHAnsi" w:cs="Arial"/>
          <w:i/>
          <w:color w:val="000000"/>
        </w:rPr>
      </w:pPr>
      <w:r w:rsidRPr="00AC6834">
        <w:rPr>
          <w:rFonts w:asciiTheme="majorHAnsi" w:hAnsiTheme="majorHAnsi"/>
          <w:b/>
        </w:rPr>
        <w:t>Consistency with Strategic Goals, Other Institute Policies,</w:t>
      </w:r>
      <w:r w:rsidR="00AC6834">
        <w:rPr>
          <w:rFonts w:asciiTheme="majorHAnsi" w:hAnsiTheme="majorHAnsi"/>
          <w:b/>
        </w:rPr>
        <w:t xml:space="preserve"> and Related External Documents</w:t>
      </w:r>
    </w:p>
    <w:p w:rsidR="005B4891" w:rsidRPr="00AC6834" w:rsidRDefault="00CD278B" w:rsidP="00AC6834">
      <w:pPr>
        <w:widowControl w:val="0"/>
        <w:autoSpaceDE w:val="0"/>
        <w:autoSpaceDN w:val="0"/>
        <w:adjustRightInd w:val="0"/>
        <w:ind w:left="360" w:right="-14"/>
        <w:rPr>
          <w:rFonts w:asciiTheme="majorHAnsi" w:hAnsiTheme="majorHAnsi" w:cs="Arial"/>
          <w:i/>
          <w:color w:val="000000"/>
        </w:rPr>
      </w:pPr>
      <w:r w:rsidRPr="00AC6834">
        <w:rPr>
          <w:i/>
        </w:rPr>
        <w:t>Set a context for this policy in terms of Georgia Tech’s strategic goals, related Institute policies, state or federal laws, Board of Regents policies, or other regulations.  List related policies or regulations. Relate policy to Institute goals and/or department mission, strategies, etc. Please attach any reference documents that should be considered when drafting the policy.</w:t>
      </w:r>
    </w:p>
    <w:p w:rsidR="004074E3" w:rsidRPr="0021710F" w:rsidRDefault="004074E3" w:rsidP="004074E3">
      <w:pPr>
        <w:widowControl w:val="0"/>
        <w:autoSpaceDE w:val="0"/>
        <w:autoSpaceDN w:val="0"/>
        <w:adjustRightInd w:val="0"/>
        <w:ind w:left="540" w:right="-238"/>
        <w:rPr>
          <w:rFonts w:asciiTheme="majorHAnsi" w:hAnsiTheme="majorHAnsi" w:cs="Arial"/>
          <w:i/>
          <w:color w:val="000000"/>
        </w:rPr>
      </w:pPr>
    </w:p>
    <w:p w:rsidR="00D17A2A" w:rsidRPr="0021710F" w:rsidRDefault="00D17A2A" w:rsidP="00841B4A">
      <w:pPr>
        <w:widowControl w:val="0"/>
        <w:autoSpaceDE w:val="0"/>
        <w:autoSpaceDN w:val="0"/>
        <w:adjustRightInd w:val="0"/>
        <w:ind w:right="-14"/>
        <w:rPr>
          <w:rFonts w:asciiTheme="majorHAnsi" w:hAnsiTheme="majorHAnsi" w:cs="Arial"/>
          <w:b/>
          <w:bCs/>
          <w:color w:val="000000"/>
        </w:rPr>
      </w:pPr>
    </w:p>
    <w:p w:rsidR="00841B4A" w:rsidRPr="00AC6834" w:rsidRDefault="00A64E44" w:rsidP="00AC6834">
      <w:pPr>
        <w:pStyle w:val="ListParagraph"/>
        <w:widowControl w:val="0"/>
        <w:numPr>
          <w:ilvl w:val="0"/>
          <w:numId w:val="10"/>
        </w:numPr>
        <w:autoSpaceDE w:val="0"/>
        <w:autoSpaceDN w:val="0"/>
        <w:adjustRightInd w:val="0"/>
        <w:ind w:right="-14"/>
        <w:rPr>
          <w:rFonts w:asciiTheme="majorHAnsi" w:hAnsiTheme="majorHAnsi" w:cs="Arial"/>
          <w:b/>
          <w:bCs/>
          <w:color w:val="000000"/>
        </w:rPr>
      </w:pPr>
      <w:r w:rsidRPr="00AC6834">
        <w:rPr>
          <w:rFonts w:asciiTheme="majorHAnsi" w:hAnsiTheme="majorHAnsi" w:cs="Arial"/>
          <w:b/>
          <w:bCs/>
          <w:color w:val="000000"/>
        </w:rPr>
        <w:t>Stakeholder</w:t>
      </w:r>
      <w:r w:rsidR="009C242E" w:rsidRPr="00AC6834">
        <w:rPr>
          <w:rFonts w:asciiTheme="majorHAnsi" w:hAnsiTheme="majorHAnsi" w:cs="Arial"/>
          <w:b/>
          <w:bCs/>
          <w:color w:val="000000"/>
        </w:rPr>
        <w:t xml:space="preserve"> Review of Policy</w:t>
      </w:r>
    </w:p>
    <w:p w:rsidR="005B4891" w:rsidRPr="0021710F" w:rsidRDefault="00841B4A" w:rsidP="00AC6834">
      <w:pPr>
        <w:widowControl w:val="0"/>
        <w:autoSpaceDE w:val="0"/>
        <w:autoSpaceDN w:val="0"/>
        <w:adjustRightInd w:val="0"/>
        <w:ind w:right="-238" w:firstLine="360"/>
        <w:rPr>
          <w:rFonts w:asciiTheme="majorHAnsi" w:hAnsiTheme="majorHAnsi" w:cs="Arial"/>
          <w:i/>
          <w:color w:val="000000"/>
        </w:rPr>
      </w:pPr>
      <w:r w:rsidRPr="0021710F">
        <w:rPr>
          <w:rFonts w:asciiTheme="majorHAnsi" w:hAnsiTheme="majorHAnsi" w:cs="Arial"/>
          <w:i/>
          <w:color w:val="000000"/>
        </w:rPr>
        <w:t xml:space="preserve">List </w:t>
      </w:r>
      <w:r w:rsidR="005B4891" w:rsidRPr="0021710F">
        <w:rPr>
          <w:rFonts w:asciiTheme="majorHAnsi" w:hAnsiTheme="majorHAnsi" w:cs="Arial"/>
          <w:i/>
          <w:color w:val="000000"/>
        </w:rPr>
        <w:t xml:space="preserve">all </w:t>
      </w:r>
      <w:r w:rsidRPr="0021710F">
        <w:rPr>
          <w:rFonts w:asciiTheme="majorHAnsi" w:hAnsiTheme="majorHAnsi" w:cs="Arial"/>
          <w:i/>
          <w:color w:val="000000"/>
        </w:rPr>
        <w:t>Institute stakeholders and constituents who were consulted</w:t>
      </w:r>
      <w:r w:rsidR="005B4891" w:rsidRPr="0021710F">
        <w:rPr>
          <w:rFonts w:asciiTheme="majorHAnsi" w:hAnsiTheme="majorHAnsi" w:cs="Arial"/>
          <w:i/>
          <w:color w:val="000000"/>
        </w:rPr>
        <w:t xml:space="preserve"> during the </w:t>
      </w:r>
      <w:r w:rsidR="009C242E" w:rsidRPr="0021710F">
        <w:rPr>
          <w:rFonts w:asciiTheme="majorHAnsi" w:hAnsiTheme="majorHAnsi" w:cs="Arial"/>
          <w:i/>
          <w:color w:val="000000"/>
        </w:rPr>
        <w:t>drafting</w:t>
      </w:r>
      <w:r w:rsidRPr="0021710F">
        <w:rPr>
          <w:rFonts w:asciiTheme="majorHAnsi" w:hAnsiTheme="majorHAnsi" w:cs="Arial"/>
          <w:i/>
          <w:color w:val="000000"/>
        </w:rPr>
        <w:t xml:space="preserve"> </w:t>
      </w:r>
      <w:r w:rsidR="005B4891" w:rsidRPr="0021710F">
        <w:rPr>
          <w:rFonts w:asciiTheme="majorHAnsi" w:hAnsiTheme="majorHAnsi" w:cs="Arial"/>
          <w:i/>
          <w:color w:val="000000"/>
        </w:rPr>
        <w:t xml:space="preserve">of </w:t>
      </w:r>
      <w:r w:rsidRPr="0021710F">
        <w:rPr>
          <w:rFonts w:asciiTheme="majorHAnsi" w:hAnsiTheme="majorHAnsi" w:cs="Arial"/>
          <w:i/>
          <w:color w:val="000000"/>
        </w:rPr>
        <w:t xml:space="preserve">this policy. </w:t>
      </w:r>
    </w:p>
    <w:p w:rsidR="00841B4A" w:rsidRPr="0021710F" w:rsidRDefault="00841B4A" w:rsidP="00AC6834">
      <w:pPr>
        <w:widowControl w:val="0"/>
        <w:autoSpaceDE w:val="0"/>
        <w:autoSpaceDN w:val="0"/>
        <w:adjustRightInd w:val="0"/>
        <w:ind w:right="-238" w:firstLine="360"/>
        <w:rPr>
          <w:rFonts w:asciiTheme="majorHAnsi" w:hAnsiTheme="majorHAnsi" w:cs="Arial"/>
          <w:i/>
          <w:color w:val="000000"/>
        </w:rPr>
      </w:pPr>
      <w:r w:rsidRPr="0021710F">
        <w:rPr>
          <w:rFonts w:asciiTheme="majorHAnsi" w:hAnsiTheme="majorHAnsi" w:cs="Arial"/>
          <w:i/>
          <w:color w:val="000000"/>
        </w:rPr>
        <w:t>Some examples might include:</w:t>
      </w:r>
    </w:p>
    <w:p w:rsidR="00841B4A" w:rsidRPr="0021710F" w:rsidRDefault="00841B4A" w:rsidP="00841B4A">
      <w:pPr>
        <w:widowControl w:val="0"/>
        <w:numPr>
          <w:ilvl w:val="0"/>
          <w:numId w:val="1"/>
        </w:numPr>
        <w:tabs>
          <w:tab w:val="clear" w:pos="1470"/>
          <w:tab w:val="left" w:pos="1000"/>
        </w:tabs>
        <w:autoSpaceDE w:val="0"/>
        <w:autoSpaceDN w:val="0"/>
        <w:adjustRightInd w:val="0"/>
        <w:ind w:left="990" w:right="-20"/>
        <w:rPr>
          <w:rFonts w:asciiTheme="majorHAnsi" w:hAnsiTheme="majorHAnsi" w:cs="Arial"/>
          <w:i/>
          <w:color w:val="000000"/>
        </w:rPr>
      </w:pPr>
      <w:r w:rsidRPr="0021710F">
        <w:rPr>
          <w:rFonts w:asciiTheme="majorHAnsi" w:hAnsiTheme="majorHAnsi" w:cs="Arial"/>
          <w:i/>
          <w:color w:val="000000"/>
        </w:rPr>
        <w:t>Dean of Students</w:t>
      </w:r>
    </w:p>
    <w:p w:rsidR="00841B4A" w:rsidRPr="0021710F" w:rsidRDefault="00841B4A" w:rsidP="00841B4A">
      <w:pPr>
        <w:widowControl w:val="0"/>
        <w:numPr>
          <w:ilvl w:val="0"/>
          <w:numId w:val="1"/>
        </w:numPr>
        <w:tabs>
          <w:tab w:val="clear" w:pos="1470"/>
          <w:tab w:val="left" w:pos="1000"/>
        </w:tabs>
        <w:autoSpaceDE w:val="0"/>
        <w:autoSpaceDN w:val="0"/>
        <w:adjustRightInd w:val="0"/>
        <w:ind w:left="990" w:right="-20"/>
        <w:rPr>
          <w:rFonts w:asciiTheme="majorHAnsi" w:hAnsiTheme="majorHAnsi" w:cs="Arial"/>
          <w:i/>
          <w:color w:val="000000"/>
        </w:rPr>
      </w:pPr>
      <w:r w:rsidRPr="0021710F">
        <w:rPr>
          <w:rFonts w:asciiTheme="majorHAnsi" w:hAnsiTheme="majorHAnsi" w:cs="Arial"/>
          <w:i/>
          <w:color w:val="000000"/>
        </w:rPr>
        <w:t>Student Regulations Committee</w:t>
      </w:r>
    </w:p>
    <w:p w:rsidR="00841B4A" w:rsidRPr="0021710F" w:rsidRDefault="00841B4A" w:rsidP="00841B4A">
      <w:pPr>
        <w:widowControl w:val="0"/>
        <w:numPr>
          <w:ilvl w:val="0"/>
          <w:numId w:val="1"/>
        </w:numPr>
        <w:tabs>
          <w:tab w:val="clear" w:pos="1470"/>
          <w:tab w:val="left" w:pos="1000"/>
        </w:tabs>
        <w:autoSpaceDE w:val="0"/>
        <w:autoSpaceDN w:val="0"/>
        <w:adjustRightInd w:val="0"/>
        <w:ind w:left="990" w:right="-20"/>
        <w:rPr>
          <w:rFonts w:asciiTheme="majorHAnsi" w:hAnsiTheme="majorHAnsi" w:cs="Arial"/>
          <w:i/>
          <w:color w:val="000000"/>
        </w:rPr>
      </w:pPr>
      <w:r w:rsidRPr="0021710F">
        <w:rPr>
          <w:rFonts w:asciiTheme="majorHAnsi" w:hAnsiTheme="majorHAnsi" w:cs="Arial"/>
          <w:i/>
          <w:color w:val="000000"/>
        </w:rPr>
        <w:t>Faculty committee</w:t>
      </w:r>
    </w:p>
    <w:p w:rsidR="00841B4A" w:rsidRPr="0021710F" w:rsidRDefault="00841B4A" w:rsidP="00841B4A">
      <w:pPr>
        <w:widowControl w:val="0"/>
        <w:numPr>
          <w:ilvl w:val="0"/>
          <w:numId w:val="1"/>
        </w:numPr>
        <w:tabs>
          <w:tab w:val="clear" w:pos="1470"/>
          <w:tab w:val="left" w:pos="1000"/>
        </w:tabs>
        <w:autoSpaceDE w:val="0"/>
        <w:autoSpaceDN w:val="0"/>
        <w:adjustRightInd w:val="0"/>
        <w:ind w:left="990" w:right="-20"/>
        <w:rPr>
          <w:rFonts w:asciiTheme="majorHAnsi" w:hAnsiTheme="majorHAnsi" w:cs="Arial"/>
          <w:i/>
          <w:color w:val="000000"/>
        </w:rPr>
      </w:pPr>
      <w:r w:rsidRPr="0021710F">
        <w:rPr>
          <w:rFonts w:asciiTheme="majorHAnsi" w:hAnsiTheme="majorHAnsi" w:cs="Arial"/>
          <w:i/>
          <w:color w:val="000000"/>
        </w:rPr>
        <w:t>Associate Vice President, Facilities</w:t>
      </w:r>
    </w:p>
    <w:p w:rsidR="00841B4A" w:rsidRPr="0021710F" w:rsidRDefault="00841B4A" w:rsidP="00841B4A">
      <w:pPr>
        <w:widowControl w:val="0"/>
        <w:numPr>
          <w:ilvl w:val="0"/>
          <w:numId w:val="1"/>
        </w:numPr>
        <w:tabs>
          <w:tab w:val="clear" w:pos="1470"/>
          <w:tab w:val="left" w:pos="1000"/>
        </w:tabs>
        <w:autoSpaceDE w:val="0"/>
        <w:autoSpaceDN w:val="0"/>
        <w:adjustRightInd w:val="0"/>
        <w:ind w:left="990" w:right="-20"/>
        <w:rPr>
          <w:rFonts w:asciiTheme="majorHAnsi" w:hAnsiTheme="majorHAnsi" w:cs="Arial"/>
          <w:i/>
          <w:color w:val="000000"/>
        </w:rPr>
      </w:pPr>
      <w:r w:rsidRPr="0021710F">
        <w:rPr>
          <w:rFonts w:asciiTheme="majorHAnsi" w:hAnsiTheme="majorHAnsi" w:cs="Arial"/>
          <w:i/>
          <w:color w:val="000000"/>
        </w:rPr>
        <w:t>Vice President, Campus Services</w:t>
      </w:r>
    </w:p>
    <w:p w:rsidR="00841B4A" w:rsidRPr="0021710F" w:rsidRDefault="00841B4A" w:rsidP="00841B4A">
      <w:pPr>
        <w:widowControl w:val="0"/>
        <w:tabs>
          <w:tab w:val="left" w:pos="1000"/>
        </w:tabs>
        <w:autoSpaceDE w:val="0"/>
        <w:autoSpaceDN w:val="0"/>
        <w:adjustRightInd w:val="0"/>
        <w:ind w:right="-20"/>
        <w:rPr>
          <w:rFonts w:asciiTheme="majorHAnsi" w:hAnsiTheme="majorHAnsi" w:cs="Arial"/>
          <w:i/>
          <w:color w:val="000000"/>
        </w:rPr>
      </w:pPr>
    </w:p>
    <w:p w:rsidR="00841B4A" w:rsidRPr="0021710F" w:rsidRDefault="00841B4A" w:rsidP="00841B4A">
      <w:pPr>
        <w:widowControl w:val="0"/>
        <w:tabs>
          <w:tab w:val="left" w:pos="1000"/>
        </w:tabs>
        <w:autoSpaceDE w:val="0"/>
        <w:autoSpaceDN w:val="0"/>
        <w:adjustRightInd w:val="0"/>
        <w:ind w:right="-20"/>
        <w:rPr>
          <w:rFonts w:asciiTheme="majorHAnsi" w:hAnsiTheme="majorHAnsi" w:cs="Arial"/>
          <w:i/>
          <w:color w:val="000000"/>
        </w:rPr>
      </w:pPr>
    </w:p>
    <w:p w:rsidR="009C242E" w:rsidRPr="00AC6834" w:rsidRDefault="009C242E" w:rsidP="00AC6834">
      <w:pPr>
        <w:pStyle w:val="ListParagraph"/>
        <w:widowControl w:val="0"/>
        <w:numPr>
          <w:ilvl w:val="0"/>
          <w:numId w:val="10"/>
        </w:numPr>
        <w:autoSpaceDE w:val="0"/>
        <w:autoSpaceDN w:val="0"/>
        <w:adjustRightInd w:val="0"/>
        <w:ind w:right="-14"/>
        <w:rPr>
          <w:rFonts w:asciiTheme="majorHAnsi" w:hAnsiTheme="majorHAnsi" w:cs="Arial"/>
          <w:b/>
          <w:bCs/>
          <w:color w:val="000000"/>
        </w:rPr>
      </w:pPr>
      <w:r w:rsidRPr="00AC6834">
        <w:rPr>
          <w:rFonts w:asciiTheme="majorHAnsi" w:hAnsiTheme="majorHAnsi" w:cs="Arial"/>
          <w:b/>
          <w:bCs/>
          <w:color w:val="000000"/>
        </w:rPr>
        <w:t>Resources Needed for Policy</w:t>
      </w:r>
    </w:p>
    <w:p w:rsidR="004074E3" w:rsidRPr="0021710F" w:rsidRDefault="005B4891" w:rsidP="00AC6834">
      <w:pPr>
        <w:widowControl w:val="0"/>
        <w:autoSpaceDE w:val="0"/>
        <w:autoSpaceDN w:val="0"/>
        <w:adjustRightInd w:val="0"/>
        <w:ind w:left="360" w:right="-238"/>
        <w:rPr>
          <w:rFonts w:asciiTheme="majorHAnsi" w:hAnsiTheme="majorHAnsi" w:cs="Arial"/>
          <w:color w:val="000000"/>
        </w:rPr>
      </w:pPr>
      <w:r w:rsidRPr="0021710F">
        <w:rPr>
          <w:rFonts w:asciiTheme="majorHAnsi" w:hAnsiTheme="majorHAnsi" w:cs="Arial"/>
          <w:i/>
          <w:color w:val="000000"/>
        </w:rPr>
        <w:t>Describe</w:t>
      </w:r>
      <w:r w:rsidR="009C242E" w:rsidRPr="0021710F">
        <w:rPr>
          <w:rFonts w:asciiTheme="majorHAnsi" w:hAnsiTheme="majorHAnsi" w:cs="Arial"/>
          <w:i/>
          <w:color w:val="000000"/>
        </w:rPr>
        <w:t xml:space="preserve"> any fina</w:t>
      </w:r>
      <w:r w:rsidRPr="0021710F">
        <w:rPr>
          <w:rFonts w:asciiTheme="majorHAnsi" w:hAnsiTheme="majorHAnsi" w:cs="Arial"/>
          <w:i/>
          <w:color w:val="000000"/>
        </w:rPr>
        <w:t xml:space="preserve">ncial and/or nonfinancial resources </w:t>
      </w:r>
      <w:r w:rsidR="009C242E" w:rsidRPr="0021710F">
        <w:rPr>
          <w:rFonts w:asciiTheme="majorHAnsi" w:hAnsiTheme="majorHAnsi" w:cs="Arial"/>
          <w:i/>
          <w:color w:val="000000"/>
        </w:rPr>
        <w:t xml:space="preserve">that </w:t>
      </w:r>
      <w:r w:rsidR="00A64E44" w:rsidRPr="0021710F">
        <w:rPr>
          <w:rFonts w:asciiTheme="majorHAnsi" w:hAnsiTheme="majorHAnsi" w:cs="Arial"/>
          <w:i/>
          <w:color w:val="000000"/>
        </w:rPr>
        <w:t>have been identified as needed</w:t>
      </w:r>
      <w:r w:rsidRPr="0021710F">
        <w:rPr>
          <w:rFonts w:asciiTheme="majorHAnsi" w:hAnsiTheme="majorHAnsi" w:cs="Arial"/>
          <w:i/>
          <w:color w:val="000000"/>
        </w:rPr>
        <w:t xml:space="preserve"> in order to</w:t>
      </w:r>
      <w:r w:rsidR="009C242E" w:rsidRPr="0021710F">
        <w:rPr>
          <w:rFonts w:asciiTheme="majorHAnsi" w:hAnsiTheme="majorHAnsi" w:cs="Arial"/>
          <w:i/>
          <w:color w:val="000000"/>
        </w:rPr>
        <w:t xml:space="preserve"> </w:t>
      </w:r>
      <w:bookmarkStart w:id="0" w:name="_GoBack"/>
      <w:bookmarkEnd w:id="0"/>
      <w:r w:rsidR="009C242E" w:rsidRPr="0021710F">
        <w:rPr>
          <w:rFonts w:asciiTheme="majorHAnsi" w:hAnsiTheme="majorHAnsi" w:cs="Arial"/>
          <w:i/>
          <w:color w:val="000000"/>
        </w:rPr>
        <w:t>implement this policy.</w:t>
      </w:r>
    </w:p>
    <w:p w:rsidR="004074E3" w:rsidRPr="0021710F" w:rsidRDefault="004074E3" w:rsidP="00841B4A">
      <w:pPr>
        <w:widowControl w:val="0"/>
        <w:tabs>
          <w:tab w:val="left" w:pos="1000"/>
        </w:tabs>
        <w:autoSpaceDE w:val="0"/>
        <w:autoSpaceDN w:val="0"/>
        <w:adjustRightInd w:val="0"/>
        <w:ind w:right="-20"/>
        <w:rPr>
          <w:rFonts w:asciiTheme="majorHAnsi" w:hAnsiTheme="majorHAnsi" w:cs="Arial"/>
          <w:i/>
          <w:color w:val="000000"/>
        </w:rPr>
      </w:pPr>
    </w:p>
    <w:p w:rsidR="00351919" w:rsidRPr="0021710F" w:rsidRDefault="00351919" w:rsidP="00145692">
      <w:pPr>
        <w:widowControl w:val="0"/>
        <w:tabs>
          <w:tab w:val="left" w:pos="1000"/>
        </w:tabs>
        <w:autoSpaceDE w:val="0"/>
        <w:autoSpaceDN w:val="0"/>
        <w:adjustRightInd w:val="0"/>
        <w:ind w:right="-20"/>
        <w:rPr>
          <w:rFonts w:asciiTheme="majorHAnsi" w:hAnsiTheme="majorHAnsi" w:cs="Arial"/>
          <w:b/>
          <w:i/>
          <w:color w:val="000000"/>
        </w:rPr>
      </w:pPr>
    </w:p>
    <w:p w:rsidR="00704C4A" w:rsidRPr="0021710F" w:rsidRDefault="00704C4A" w:rsidP="00145692">
      <w:pPr>
        <w:widowControl w:val="0"/>
        <w:tabs>
          <w:tab w:val="left" w:pos="1000"/>
        </w:tabs>
        <w:autoSpaceDE w:val="0"/>
        <w:autoSpaceDN w:val="0"/>
        <w:adjustRightInd w:val="0"/>
        <w:ind w:right="-20"/>
        <w:rPr>
          <w:rFonts w:asciiTheme="majorHAnsi" w:hAnsiTheme="majorHAnsi" w:cs="Arial"/>
          <w:b/>
          <w:i/>
          <w:color w:val="000000"/>
        </w:rPr>
      </w:pPr>
    </w:p>
    <w:p w:rsidR="00704C4A" w:rsidRPr="0021710F" w:rsidRDefault="00704C4A" w:rsidP="00145692">
      <w:pPr>
        <w:widowControl w:val="0"/>
        <w:tabs>
          <w:tab w:val="left" w:pos="1000"/>
        </w:tabs>
        <w:autoSpaceDE w:val="0"/>
        <w:autoSpaceDN w:val="0"/>
        <w:adjustRightInd w:val="0"/>
        <w:ind w:right="-20"/>
        <w:rPr>
          <w:rFonts w:asciiTheme="majorHAnsi" w:hAnsiTheme="majorHAnsi" w:cs="Arial"/>
          <w:b/>
          <w:i/>
          <w:color w:val="000000"/>
        </w:rPr>
      </w:pPr>
    </w:p>
    <w:p w:rsidR="00704C4A" w:rsidRPr="0021710F" w:rsidRDefault="00704C4A" w:rsidP="00145692">
      <w:pPr>
        <w:widowControl w:val="0"/>
        <w:tabs>
          <w:tab w:val="left" w:pos="1000"/>
        </w:tabs>
        <w:autoSpaceDE w:val="0"/>
        <w:autoSpaceDN w:val="0"/>
        <w:adjustRightInd w:val="0"/>
        <w:ind w:right="-20"/>
        <w:rPr>
          <w:rFonts w:asciiTheme="majorHAnsi" w:hAnsiTheme="majorHAnsi" w:cs="Arial"/>
          <w:b/>
          <w:i/>
          <w:color w:val="000000"/>
        </w:rPr>
      </w:pPr>
    </w:p>
    <w:p w:rsidR="00704C4A" w:rsidRPr="0021710F" w:rsidRDefault="00704C4A" w:rsidP="00145692">
      <w:pPr>
        <w:widowControl w:val="0"/>
        <w:tabs>
          <w:tab w:val="left" w:pos="1000"/>
        </w:tabs>
        <w:autoSpaceDE w:val="0"/>
        <w:autoSpaceDN w:val="0"/>
        <w:adjustRightInd w:val="0"/>
        <w:ind w:right="-20"/>
        <w:rPr>
          <w:rFonts w:asciiTheme="majorHAnsi" w:hAnsiTheme="majorHAnsi" w:cs="Arial"/>
          <w:b/>
          <w:i/>
          <w:color w:val="000000"/>
        </w:rPr>
      </w:pPr>
    </w:p>
    <w:p w:rsidR="00704C4A" w:rsidRPr="0021710F" w:rsidRDefault="00704C4A" w:rsidP="00145692">
      <w:pPr>
        <w:widowControl w:val="0"/>
        <w:tabs>
          <w:tab w:val="left" w:pos="1000"/>
        </w:tabs>
        <w:autoSpaceDE w:val="0"/>
        <w:autoSpaceDN w:val="0"/>
        <w:adjustRightInd w:val="0"/>
        <w:ind w:right="-20"/>
        <w:rPr>
          <w:rFonts w:asciiTheme="majorHAnsi" w:hAnsiTheme="majorHAnsi" w:cs="Arial"/>
          <w:b/>
          <w:i/>
          <w:color w:val="000000"/>
        </w:rPr>
      </w:pPr>
    </w:p>
    <w:p w:rsidR="002C7615" w:rsidRPr="0021710F" w:rsidRDefault="00CD278B" w:rsidP="002C7615">
      <w:pPr>
        <w:widowControl w:val="0"/>
        <w:pBdr>
          <w:top w:val="single" w:sz="4" w:space="1" w:color="auto"/>
          <w:left w:val="single" w:sz="4" w:space="1" w:color="auto"/>
          <w:bottom w:val="single" w:sz="4" w:space="1" w:color="auto"/>
          <w:right w:val="single" w:sz="4" w:space="4" w:color="auto"/>
        </w:pBdr>
        <w:autoSpaceDE w:val="0"/>
        <w:autoSpaceDN w:val="0"/>
        <w:adjustRightInd w:val="0"/>
        <w:ind w:right="-238"/>
        <w:rPr>
          <w:rFonts w:asciiTheme="majorHAnsi" w:eastAsiaTheme="minorHAnsi" w:hAnsiTheme="majorHAnsi" w:cs="Arial"/>
          <w:i/>
          <w:color w:val="000000"/>
        </w:rPr>
      </w:pPr>
      <w:r w:rsidRPr="0021710F">
        <w:rPr>
          <w:rFonts w:asciiTheme="majorHAnsi" w:hAnsiTheme="majorHAnsi" w:cs="Arial"/>
          <w:b/>
          <w:i/>
          <w:color w:val="000000"/>
        </w:rPr>
        <w:t>Policy Communication Plan (Post Policy Approval)</w:t>
      </w:r>
      <w:r w:rsidR="00351919" w:rsidRPr="0021710F">
        <w:rPr>
          <w:rFonts w:asciiTheme="majorHAnsi" w:eastAsiaTheme="minorHAnsi" w:hAnsiTheme="majorHAnsi" w:cs="Arial"/>
          <w:i/>
          <w:color w:val="000000"/>
        </w:rPr>
        <w:t xml:space="preserve"> </w:t>
      </w:r>
      <w:r w:rsidR="00351919" w:rsidRPr="0021710F">
        <w:rPr>
          <w:rFonts w:asciiTheme="majorHAnsi" w:eastAsiaTheme="minorHAnsi" w:hAnsiTheme="majorHAnsi" w:cs="Arial"/>
          <w:i/>
          <w:color w:val="000000"/>
        </w:rPr>
        <w:t>The purpose of the Communication Plan is to provide a consistent framework by which new policies and substantial changes to existing policies are communicated effectively to those who might be affected by the policy.</w:t>
      </w:r>
    </w:p>
    <w:p w:rsidR="002C7615" w:rsidRPr="0021710F" w:rsidRDefault="002C7615" w:rsidP="002C7615">
      <w:pPr>
        <w:spacing w:after="200" w:line="276" w:lineRule="auto"/>
        <w:rPr>
          <w:rFonts w:asciiTheme="majorHAnsi" w:eastAsiaTheme="minorHAnsi" w:hAnsiTheme="majorHAnsi" w:cstheme="minorBidi"/>
        </w:rPr>
      </w:pPr>
    </w:p>
    <w:p w:rsidR="002C7615" w:rsidRPr="0021710F" w:rsidRDefault="002C7615" w:rsidP="002C7615">
      <w:pPr>
        <w:spacing w:after="200" w:line="276" w:lineRule="auto"/>
        <w:rPr>
          <w:rFonts w:asciiTheme="majorHAnsi" w:eastAsiaTheme="minorHAnsi" w:hAnsiTheme="majorHAnsi" w:cstheme="minorBidi"/>
        </w:rPr>
      </w:pPr>
      <w:r w:rsidRPr="002C7615">
        <w:rPr>
          <w:rFonts w:asciiTheme="majorHAnsi" w:eastAsiaTheme="minorHAnsi" w:hAnsiTheme="majorHAnsi" w:cstheme="minorBidi"/>
        </w:rPr>
        <w:t>Major policy changes that affect a majority of campus should be communicated through the following mechanisms:</w:t>
      </w:r>
    </w:p>
    <w:p w:rsidR="0021710F" w:rsidRPr="0021710F" w:rsidRDefault="0021710F" w:rsidP="0021710F">
      <w:pPr>
        <w:widowControl w:val="0"/>
        <w:autoSpaceDE w:val="0"/>
        <w:autoSpaceDN w:val="0"/>
        <w:adjustRightInd w:val="0"/>
        <w:ind w:right="-14"/>
        <w:rPr>
          <w:rFonts w:asciiTheme="majorHAnsi" w:hAnsiTheme="majorHAnsi" w:cs="Arial"/>
          <w:b/>
          <w:bCs/>
          <w:color w:val="000000"/>
        </w:rPr>
      </w:pPr>
      <w:r w:rsidRPr="0021710F">
        <w:rPr>
          <w:rFonts w:asciiTheme="majorHAnsi" w:hAnsiTheme="majorHAnsi" w:cs="Arial"/>
          <w:b/>
          <w:bCs/>
          <w:color w:val="000000"/>
        </w:rPr>
        <w:t>Key Messages</w:t>
      </w:r>
    </w:p>
    <w:p w:rsidR="0021710F" w:rsidRPr="0021710F" w:rsidRDefault="0021710F" w:rsidP="0021710F">
      <w:pPr>
        <w:widowControl w:val="0"/>
        <w:autoSpaceDE w:val="0"/>
        <w:autoSpaceDN w:val="0"/>
        <w:adjustRightInd w:val="0"/>
        <w:ind w:right="-14"/>
        <w:rPr>
          <w:rFonts w:asciiTheme="majorHAnsi" w:hAnsiTheme="majorHAnsi" w:cs="Arial"/>
          <w:b/>
          <w:bCs/>
          <w:color w:val="000000"/>
        </w:rPr>
      </w:pPr>
    </w:p>
    <w:p w:rsidR="0021710F" w:rsidRPr="0021710F" w:rsidRDefault="0021710F" w:rsidP="0021710F">
      <w:pPr>
        <w:widowControl w:val="0"/>
        <w:autoSpaceDE w:val="0"/>
        <w:autoSpaceDN w:val="0"/>
        <w:adjustRightInd w:val="0"/>
        <w:ind w:right="-14"/>
        <w:rPr>
          <w:rFonts w:asciiTheme="majorHAnsi" w:hAnsiTheme="majorHAnsi" w:cs="Arial"/>
          <w:bCs/>
          <w:i/>
          <w:color w:val="000000"/>
        </w:rPr>
      </w:pPr>
      <w:r w:rsidRPr="0021710F">
        <w:rPr>
          <w:rFonts w:asciiTheme="majorHAnsi" w:hAnsiTheme="majorHAnsi" w:cs="Arial"/>
          <w:bCs/>
          <w:i/>
          <w:color w:val="000000"/>
        </w:rPr>
        <w:t>What information needs to be communicated to the campus community about the Policy?</w:t>
      </w:r>
    </w:p>
    <w:p w:rsidR="00C965EF" w:rsidRPr="002C7615" w:rsidRDefault="00C965EF" w:rsidP="002C7615">
      <w:pPr>
        <w:spacing w:after="200" w:line="276" w:lineRule="auto"/>
        <w:rPr>
          <w:rFonts w:asciiTheme="majorHAnsi" w:eastAsiaTheme="minorHAnsi" w:hAnsiTheme="majorHAnsi" w:cstheme="minorBidi"/>
        </w:rPr>
      </w:pPr>
    </w:p>
    <w:p w:rsidR="002C7615" w:rsidRPr="0021710F" w:rsidRDefault="002C7615" w:rsidP="00145692">
      <w:pPr>
        <w:widowControl w:val="0"/>
        <w:tabs>
          <w:tab w:val="left" w:pos="1000"/>
        </w:tabs>
        <w:autoSpaceDE w:val="0"/>
        <w:autoSpaceDN w:val="0"/>
        <w:adjustRightInd w:val="0"/>
        <w:ind w:right="-20"/>
      </w:pPr>
    </w:p>
    <w:p w:rsidR="00704C4A" w:rsidRPr="0021710F" w:rsidRDefault="00CD278B" w:rsidP="0021710F">
      <w:pPr>
        <w:rPr>
          <w:rFonts w:asciiTheme="majorHAnsi" w:hAnsiTheme="majorHAnsi"/>
        </w:rPr>
      </w:pPr>
      <w:r w:rsidRPr="0021710F">
        <w:rPr>
          <w:rFonts w:asciiTheme="majorHAnsi" w:hAnsiTheme="majorHAnsi"/>
          <w:b/>
        </w:rPr>
        <w:t>Who is t</w:t>
      </w:r>
      <w:r w:rsidR="00372C25" w:rsidRPr="0021710F">
        <w:rPr>
          <w:rFonts w:asciiTheme="majorHAnsi" w:hAnsiTheme="majorHAnsi"/>
          <w:b/>
        </w:rPr>
        <w:t xml:space="preserve">he target audience? </w:t>
      </w:r>
      <w:r w:rsidRPr="0021710F">
        <w:rPr>
          <w:rFonts w:asciiTheme="majorHAnsi" w:hAnsiTheme="majorHAnsi"/>
          <w:b/>
        </w:rPr>
        <w:t>(Check Box):</w:t>
      </w:r>
      <w:r w:rsidR="00704C4A" w:rsidRPr="0021710F">
        <w:rPr>
          <w:rFonts w:asciiTheme="majorHAnsi" w:hAnsiTheme="majorHAnsi"/>
        </w:rPr>
        <w:t xml:space="preserve"> </w:t>
      </w:r>
    </w:p>
    <w:p w:rsidR="00704C4A" w:rsidRPr="000B7D0E" w:rsidRDefault="00704C4A" w:rsidP="000B7D0E">
      <w:pPr>
        <w:rPr>
          <w:rFonts w:asciiTheme="majorHAnsi" w:hAnsiTheme="majorHAnsi"/>
        </w:rPr>
      </w:pPr>
    </w:p>
    <w:p w:rsidR="000B7D0E" w:rsidRPr="0021710F" w:rsidRDefault="00C965EF" w:rsidP="00704C4A">
      <w:pPr>
        <w:pStyle w:val="ListParagraph"/>
        <w:numPr>
          <w:ilvl w:val="0"/>
          <w:numId w:val="7"/>
        </w:numPr>
        <w:rPr>
          <w:rFonts w:asciiTheme="majorHAnsi" w:hAnsiTheme="majorHAnsi"/>
        </w:rPr>
      </w:pPr>
      <w:r w:rsidRPr="0021710F">
        <w:rPr>
          <w:rFonts w:asciiTheme="majorHAnsi" w:hAnsiTheme="majorHAnsi"/>
        </w:rPr>
        <w:t>Student Groups (SGA, GSGA, Student Involvement Communication)</w:t>
      </w:r>
    </w:p>
    <w:p w:rsidR="000B7D0E" w:rsidRPr="0021710F" w:rsidRDefault="00C965EF" w:rsidP="00704C4A">
      <w:pPr>
        <w:pStyle w:val="ListParagraph"/>
        <w:numPr>
          <w:ilvl w:val="0"/>
          <w:numId w:val="7"/>
        </w:numPr>
        <w:rPr>
          <w:rFonts w:asciiTheme="majorHAnsi" w:hAnsiTheme="majorHAnsi"/>
        </w:rPr>
      </w:pPr>
      <w:r w:rsidRPr="0021710F">
        <w:rPr>
          <w:rFonts w:asciiTheme="majorHAnsi" w:hAnsiTheme="majorHAnsi"/>
        </w:rPr>
        <w:t xml:space="preserve">Faculty (Provost Communication, Faculty Senate, Rules and </w:t>
      </w:r>
      <w:proofErr w:type="spellStart"/>
      <w:r w:rsidRPr="0021710F">
        <w:rPr>
          <w:rFonts w:asciiTheme="majorHAnsi" w:hAnsiTheme="majorHAnsi"/>
        </w:rPr>
        <w:t>Regs</w:t>
      </w:r>
      <w:proofErr w:type="spellEnd"/>
      <w:r w:rsidRPr="0021710F">
        <w:rPr>
          <w:rFonts w:asciiTheme="majorHAnsi" w:hAnsiTheme="majorHAnsi"/>
        </w:rPr>
        <w:t>)</w:t>
      </w:r>
    </w:p>
    <w:p w:rsidR="00C965EF" w:rsidRPr="0021710F" w:rsidRDefault="00C965EF" w:rsidP="00704C4A">
      <w:pPr>
        <w:pStyle w:val="ListParagraph"/>
        <w:numPr>
          <w:ilvl w:val="0"/>
          <w:numId w:val="7"/>
        </w:numPr>
        <w:rPr>
          <w:rFonts w:asciiTheme="majorHAnsi" w:hAnsiTheme="majorHAnsi"/>
        </w:rPr>
      </w:pPr>
      <w:r w:rsidRPr="0021710F">
        <w:rPr>
          <w:rFonts w:asciiTheme="majorHAnsi" w:hAnsiTheme="majorHAnsi"/>
        </w:rPr>
        <w:t>Staff (Staff Council Communication)</w:t>
      </w:r>
    </w:p>
    <w:p w:rsidR="000B7D0E" w:rsidRPr="0021710F" w:rsidRDefault="00C965EF" w:rsidP="00C965EF">
      <w:pPr>
        <w:pStyle w:val="ListParagraph"/>
        <w:numPr>
          <w:ilvl w:val="0"/>
          <w:numId w:val="7"/>
        </w:numPr>
        <w:rPr>
          <w:rFonts w:asciiTheme="majorHAnsi" w:hAnsiTheme="majorHAnsi"/>
        </w:rPr>
      </w:pPr>
      <w:r w:rsidRPr="0021710F">
        <w:rPr>
          <w:rFonts w:asciiTheme="majorHAnsi" w:hAnsiTheme="majorHAnsi"/>
        </w:rPr>
        <w:t>Email List (BPN, BDF, ADMINET, HR List)</w:t>
      </w:r>
    </w:p>
    <w:p w:rsidR="00C965EF" w:rsidRPr="0021710F" w:rsidRDefault="00C965EF" w:rsidP="00C965EF">
      <w:pPr>
        <w:pStyle w:val="ListParagraph"/>
        <w:numPr>
          <w:ilvl w:val="0"/>
          <w:numId w:val="7"/>
        </w:numPr>
        <w:rPr>
          <w:rFonts w:asciiTheme="majorHAnsi" w:hAnsiTheme="majorHAnsi"/>
        </w:rPr>
      </w:pPr>
      <w:r w:rsidRPr="0021710F">
        <w:rPr>
          <w:rFonts w:asciiTheme="majorHAnsi" w:hAnsiTheme="majorHAnsi"/>
        </w:rPr>
        <w:t>Other  List__________________________________________________________________________</w:t>
      </w:r>
    </w:p>
    <w:p w:rsidR="000B7D0E" w:rsidRPr="0021710F" w:rsidRDefault="000B7D0E" w:rsidP="006C5F7B">
      <w:pPr>
        <w:widowControl w:val="0"/>
        <w:tabs>
          <w:tab w:val="left" w:pos="1000"/>
        </w:tabs>
        <w:autoSpaceDE w:val="0"/>
        <w:autoSpaceDN w:val="0"/>
        <w:adjustRightInd w:val="0"/>
        <w:ind w:right="-20"/>
        <w:rPr>
          <w:rFonts w:asciiTheme="majorHAnsi" w:hAnsiTheme="majorHAnsi"/>
        </w:rPr>
      </w:pPr>
    </w:p>
    <w:p w:rsidR="006C5F7B" w:rsidRPr="0021710F" w:rsidRDefault="00372C25" w:rsidP="006C5F7B">
      <w:pPr>
        <w:widowControl w:val="0"/>
        <w:tabs>
          <w:tab w:val="left" w:pos="1000"/>
        </w:tabs>
        <w:autoSpaceDE w:val="0"/>
        <w:autoSpaceDN w:val="0"/>
        <w:adjustRightInd w:val="0"/>
        <w:ind w:right="-20"/>
        <w:rPr>
          <w:rFonts w:asciiTheme="majorHAnsi" w:hAnsiTheme="majorHAnsi"/>
          <w:b/>
        </w:rPr>
      </w:pPr>
      <w:r w:rsidRPr="0021710F">
        <w:rPr>
          <w:rFonts w:asciiTheme="majorHAnsi" w:hAnsiTheme="majorHAnsi"/>
          <w:b/>
        </w:rPr>
        <w:t>M</w:t>
      </w:r>
      <w:r w:rsidR="00CD278B" w:rsidRPr="0021710F">
        <w:rPr>
          <w:rFonts w:asciiTheme="majorHAnsi" w:hAnsiTheme="majorHAnsi"/>
          <w:b/>
        </w:rPr>
        <w:t>ethod/channel of communication</w:t>
      </w:r>
      <w:r w:rsidR="00E746FD" w:rsidRPr="0021710F">
        <w:rPr>
          <w:rFonts w:asciiTheme="majorHAnsi" w:hAnsiTheme="majorHAnsi"/>
          <w:b/>
        </w:rPr>
        <w:t xml:space="preserve"> (Check Box)</w:t>
      </w:r>
      <w:r w:rsidRPr="0021710F">
        <w:rPr>
          <w:rFonts w:asciiTheme="majorHAnsi" w:hAnsiTheme="majorHAnsi"/>
          <w:b/>
        </w:rPr>
        <w:t>?</w:t>
      </w:r>
    </w:p>
    <w:p w:rsidR="00704C4A" w:rsidRPr="0021710F" w:rsidRDefault="00704C4A" w:rsidP="006C5F7B">
      <w:pPr>
        <w:widowControl w:val="0"/>
        <w:tabs>
          <w:tab w:val="left" w:pos="1000"/>
        </w:tabs>
        <w:autoSpaceDE w:val="0"/>
        <w:autoSpaceDN w:val="0"/>
        <w:adjustRightInd w:val="0"/>
        <w:ind w:right="-20"/>
        <w:rPr>
          <w:rFonts w:asciiTheme="majorHAnsi" w:hAnsiTheme="majorHAnsi"/>
          <w:b/>
        </w:rPr>
      </w:pPr>
    </w:p>
    <w:p w:rsidR="000B7D0E" w:rsidRPr="0021710F" w:rsidRDefault="00C965EF" w:rsidP="00704C4A">
      <w:pPr>
        <w:pStyle w:val="ListParagraph"/>
        <w:numPr>
          <w:ilvl w:val="0"/>
          <w:numId w:val="6"/>
        </w:numPr>
        <w:rPr>
          <w:rFonts w:asciiTheme="majorHAnsi" w:hAnsiTheme="majorHAnsi"/>
        </w:rPr>
      </w:pPr>
      <w:r w:rsidRPr="0021710F">
        <w:rPr>
          <w:rFonts w:asciiTheme="majorHAnsi" w:hAnsiTheme="majorHAnsi"/>
        </w:rPr>
        <w:t>Policy List</w:t>
      </w:r>
    </w:p>
    <w:p w:rsidR="000B7D0E" w:rsidRPr="0021710F" w:rsidRDefault="00C965EF" w:rsidP="00704C4A">
      <w:pPr>
        <w:pStyle w:val="ListParagraph"/>
        <w:numPr>
          <w:ilvl w:val="0"/>
          <w:numId w:val="6"/>
        </w:numPr>
        <w:rPr>
          <w:rFonts w:asciiTheme="majorHAnsi" w:hAnsiTheme="majorHAnsi"/>
        </w:rPr>
      </w:pPr>
      <w:r w:rsidRPr="0021710F">
        <w:rPr>
          <w:rFonts w:asciiTheme="majorHAnsi" w:hAnsiTheme="majorHAnsi"/>
        </w:rPr>
        <w:t>Whistle/Daily Digest/Technique (Major Policy Changes/New Policies)</w:t>
      </w:r>
    </w:p>
    <w:p w:rsidR="000B7D0E" w:rsidRPr="0021710F" w:rsidRDefault="00C965EF" w:rsidP="00704C4A">
      <w:pPr>
        <w:pStyle w:val="ListParagraph"/>
        <w:numPr>
          <w:ilvl w:val="0"/>
          <w:numId w:val="6"/>
        </w:numPr>
        <w:rPr>
          <w:rFonts w:asciiTheme="majorHAnsi" w:hAnsiTheme="majorHAnsi"/>
        </w:rPr>
      </w:pPr>
      <w:r w:rsidRPr="0021710F">
        <w:rPr>
          <w:rFonts w:asciiTheme="majorHAnsi" w:hAnsiTheme="majorHAnsi"/>
        </w:rPr>
        <w:t>Unit/</w:t>
      </w:r>
      <w:proofErr w:type="spellStart"/>
      <w:r w:rsidRPr="0021710F">
        <w:rPr>
          <w:rFonts w:asciiTheme="majorHAnsi" w:hAnsiTheme="majorHAnsi"/>
        </w:rPr>
        <w:t>Dept</w:t>
      </w:r>
      <w:proofErr w:type="spellEnd"/>
      <w:r w:rsidRPr="0021710F">
        <w:rPr>
          <w:rFonts w:asciiTheme="majorHAnsi" w:hAnsiTheme="majorHAnsi"/>
        </w:rPr>
        <w:t xml:space="preserve"> Lists   List___________________________________________________________</w:t>
      </w:r>
    </w:p>
    <w:p w:rsidR="00C965EF" w:rsidRPr="0021710F" w:rsidRDefault="00C965EF" w:rsidP="00704C4A">
      <w:pPr>
        <w:pStyle w:val="ListParagraph"/>
        <w:numPr>
          <w:ilvl w:val="0"/>
          <w:numId w:val="6"/>
        </w:numPr>
        <w:rPr>
          <w:rFonts w:asciiTheme="majorHAnsi" w:hAnsiTheme="majorHAnsi"/>
        </w:rPr>
      </w:pPr>
      <w:r w:rsidRPr="0021710F">
        <w:rPr>
          <w:rFonts w:asciiTheme="majorHAnsi" w:hAnsiTheme="majorHAnsi"/>
        </w:rPr>
        <w:t>Division Websites</w:t>
      </w:r>
    </w:p>
    <w:p w:rsidR="000B7D0E" w:rsidRPr="0021710F" w:rsidRDefault="00C965EF" w:rsidP="00704C4A">
      <w:pPr>
        <w:pStyle w:val="ListParagraph"/>
        <w:numPr>
          <w:ilvl w:val="0"/>
          <w:numId w:val="6"/>
        </w:numPr>
        <w:rPr>
          <w:rFonts w:asciiTheme="majorHAnsi" w:hAnsiTheme="majorHAnsi"/>
        </w:rPr>
      </w:pPr>
      <w:r w:rsidRPr="0021710F">
        <w:rPr>
          <w:rFonts w:asciiTheme="majorHAnsi" w:hAnsiTheme="majorHAnsi"/>
        </w:rPr>
        <w:t>Mercury Calendar</w:t>
      </w:r>
    </w:p>
    <w:p w:rsidR="000B7D0E" w:rsidRPr="0021710F" w:rsidRDefault="000B7D0E" w:rsidP="00C965EF">
      <w:pPr>
        <w:pStyle w:val="ListParagraph"/>
        <w:numPr>
          <w:ilvl w:val="0"/>
          <w:numId w:val="6"/>
        </w:numPr>
        <w:rPr>
          <w:rFonts w:asciiTheme="majorHAnsi" w:hAnsiTheme="majorHAnsi"/>
        </w:rPr>
      </w:pPr>
      <w:r w:rsidRPr="0021710F">
        <w:rPr>
          <w:rFonts w:asciiTheme="majorHAnsi" w:hAnsiTheme="majorHAnsi"/>
        </w:rPr>
        <w:t>Electronic newsletters, boards, messaging</w:t>
      </w:r>
    </w:p>
    <w:p w:rsidR="00C965EF" w:rsidRPr="0021710F" w:rsidRDefault="00C965EF" w:rsidP="00C965EF">
      <w:pPr>
        <w:pStyle w:val="ListParagraph"/>
        <w:numPr>
          <w:ilvl w:val="0"/>
          <w:numId w:val="6"/>
        </w:numPr>
        <w:rPr>
          <w:rFonts w:asciiTheme="majorHAnsi" w:hAnsiTheme="majorHAnsi"/>
        </w:rPr>
      </w:pPr>
      <w:r w:rsidRPr="0021710F">
        <w:rPr>
          <w:rFonts w:asciiTheme="majorHAnsi" w:hAnsiTheme="majorHAnsi"/>
        </w:rPr>
        <w:t>Other  List_______________________________________________________</w:t>
      </w:r>
    </w:p>
    <w:p w:rsidR="00704C4A" w:rsidRPr="0021710F" w:rsidRDefault="00704C4A" w:rsidP="00704C4A">
      <w:pPr>
        <w:pStyle w:val="ListParagraph"/>
        <w:rPr>
          <w:rFonts w:asciiTheme="majorHAnsi" w:hAnsiTheme="majorHAnsi"/>
        </w:rPr>
      </w:pPr>
    </w:p>
    <w:p w:rsidR="00C965EF" w:rsidRPr="0021710F" w:rsidRDefault="00CD278B" w:rsidP="00841B4A">
      <w:pPr>
        <w:widowControl w:val="0"/>
        <w:tabs>
          <w:tab w:val="left" w:pos="1000"/>
        </w:tabs>
        <w:autoSpaceDE w:val="0"/>
        <w:autoSpaceDN w:val="0"/>
        <w:adjustRightInd w:val="0"/>
        <w:ind w:right="-20"/>
        <w:rPr>
          <w:rFonts w:asciiTheme="majorHAnsi" w:hAnsiTheme="majorHAnsi" w:cs="Arial"/>
          <w:b/>
          <w:i/>
          <w:color w:val="000000"/>
        </w:rPr>
      </w:pPr>
      <w:r w:rsidRPr="0021710F">
        <w:rPr>
          <w:rFonts w:asciiTheme="majorHAnsi" w:hAnsiTheme="majorHAnsi"/>
        </w:rPr>
        <w:br/>
      </w:r>
    </w:p>
    <w:p w:rsidR="00145692" w:rsidRPr="0021710F" w:rsidRDefault="00145692" w:rsidP="00841B4A">
      <w:pPr>
        <w:widowControl w:val="0"/>
        <w:tabs>
          <w:tab w:val="left" w:pos="1000"/>
        </w:tabs>
        <w:autoSpaceDE w:val="0"/>
        <w:autoSpaceDN w:val="0"/>
        <w:adjustRightInd w:val="0"/>
        <w:ind w:right="-20"/>
        <w:rPr>
          <w:rFonts w:asciiTheme="majorHAnsi" w:hAnsiTheme="majorHAnsi" w:cs="Arial"/>
          <w:b/>
          <w:i/>
          <w:color w:val="000000"/>
        </w:rPr>
      </w:pPr>
      <w:r w:rsidRPr="0021710F">
        <w:rPr>
          <w:rFonts w:asciiTheme="majorHAnsi" w:hAnsiTheme="majorHAnsi" w:cs="Arial"/>
          <w:b/>
          <w:i/>
          <w:color w:val="000000"/>
        </w:rPr>
        <w:t xml:space="preserve">VP Signature           </w:t>
      </w:r>
    </w:p>
    <w:p w:rsidR="00841B4A" w:rsidRPr="0021710F" w:rsidRDefault="00145692" w:rsidP="00841B4A">
      <w:pPr>
        <w:widowControl w:val="0"/>
        <w:tabs>
          <w:tab w:val="left" w:pos="1000"/>
        </w:tabs>
        <w:autoSpaceDE w:val="0"/>
        <w:autoSpaceDN w:val="0"/>
        <w:adjustRightInd w:val="0"/>
        <w:ind w:right="-20"/>
        <w:rPr>
          <w:rFonts w:asciiTheme="majorHAnsi" w:hAnsiTheme="majorHAnsi" w:cs="Arial"/>
          <w:i/>
          <w:color w:val="000000"/>
        </w:rPr>
      </w:pPr>
      <w:r w:rsidRPr="0021710F">
        <w:rPr>
          <w:rFonts w:asciiTheme="majorHAnsi" w:hAnsiTheme="majorHAnsi" w:cs="Arial"/>
          <w:b/>
          <w:i/>
          <w:color w:val="000000"/>
        </w:rPr>
        <w:t xml:space="preserve">                                                      </w:t>
      </w:r>
    </w:p>
    <w:p w:rsidR="00145692" w:rsidRPr="0021710F" w:rsidRDefault="00145692" w:rsidP="00145692">
      <w:pPr>
        <w:widowControl w:val="0"/>
        <w:pBdr>
          <w:bottom w:val="single" w:sz="12" w:space="1" w:color="auto"/>
        </w:pBdr>
        <w:autoSpaceDE w:val="0"/>
        <w:autoSpaceDN w:val="0"/>
        <w:adjustRightInd w:val="0"/>
        <w:spacing w:line="270" w:lineRule="exact"/>
        <w:ind w:left="104" w:right="-20"/>
        <w:rPr>
          <w:rFonts w:asciiTheme="majorHAnsi" w:hAnsiTheme="majorHAnsi" w:cstheme="minorHAnsi"/>
        </w:rPr>
      </w:pPr>
    </w:p>
    <w:p w:rsidR="00145692" w:rsidRPr="0021710F" w:rsidRDefault="00145692" w:rsidP="00145692">
      <w:pPr>
        <w:widowControl w:val="0"/>
        <w:autoSpaceDE w:val="0"/>
        <w:autoSpaceDN w:val="0"/>
        <w:adjustRightInd w:val="0"/>
        <w:spacing w:line="270" w:lineRule="exact"/>
        <w:ind w:right="-20"/>
        <w:rPr>
          <w:rFonts w:asciiTheme="majorHAnsi" w:hAnsiTheme="majorHAnsi" w:cstheme="minorHAnsi"/>
        </w:rPr>
      </w:pPr>
      <w:r w:rsidRPr="0021710F">
        <w:rPr>
          <w:rFonts w:asciiTheme="majorHAnsi" w:hAnsiTheme="majorHAnsi" w:cstheme="minorHAnsi"/>
        </w:rPr>
        <w:t xml:space="preserve"> Full Name</w:t>
      </w:r>
      <w:r w:rsidRPr="0021710F">
        <w:rPr>
          <w:rFonts w:asciiTheme="majorHAnsi" w:hAnsiTheme="majorHAnsi" w:cstheme="minorHAnsi"/>
        </w:rPr>
        <w:tab/>
      </w:r>
      <w:r w:rsidRPr="0021710F">
        <w:rPr>
          <w:rFonts w:asciiTheme="majorHAnsi" w:hAnsiTheme="majorHAnsi" w:cstheme="minorHAnsi"/>
        </w:rPr>
        <w:tab/>
      </w:r>
      <w:r w:rsidRPr="0021710F">
        <w:rPr>
          <w:rFonts w:asciiTheme="majorHAnsi" w:hAnsiTheme="majorHAnsi" w:cstheme="minorHAnsi"/>
        </w:rPr>
        <w:tab/>
        <w:t>Title</w:t>
      </w:r>
      <w:r w:rsidRPr="0021710F">
        <w:rPr>
          <w:rFonts w:asciiTheme="majorHAnsi" w:hAnsiTheme="majorHAnsi" w:cstheme="minorHAnsi"/>
        </w:rPr>
        <w:tab/>
      </w:r>
      <w:r w:rsidRPr="0021710F">
        <w:rPr>
          <w:rFonts w:asciiTheme="majorHAnsi" w:hAnsiTheme="majorHAnsi" w:cstheme="minorHAnsi"/>
        </w:rPr>
        <w:tab/>
      </w:r>
      <w:r w:rsidRPr="0021710F">
        <w:rPr>
          <w:rFonts w:asciiTheme="majorHAnsi" w:hAnsiTheme="majorHAnsi" w:cstheme="minorHAnsi"/>
        </w:rPr>
        <w:tab/>
        <w:t>Electronic Signature (GT User ID)</w:t>
      </w:r>
      <w:r w:rsidRPr="0021710F">
        <w:rPr>
          <w:rFonts w:asciiTheme="majorHAnsi" w:hAnsiTheme="majorHAnsi" w:cstheme="minorHAnsi"/>
        </w:rPr>
        <w:tab/>
      </w:r>
      <w:r w:rsidRPr="0021710F">
        <w:rPr>
          <w:rFonts w:asciiTheme="majorHAnsi" w:hAnsiTheme="majorHAnsi" w:cstheme="minorHAnsi"/>
        </w:rPr>
        <w:tab/>
      </w:r>
      <w:r w:rsidRPr="0021710F">
        <w:rPr>
          <w:rFonts w:asciiTheme="majorHAnsi" w:hAnsiTheme="majorHAnsi" w:cstheme="minorHAnsi"/>
        </w:rPr>
        <w:tab/>
        <w:t>Date</w:t>
      </w:r>
      <w:r w:rsidRPr="0021710F">
        <w:rPr>
          <w:rFonts w:asciiTheme="majorHAnsi" w:hAnsiTheme="majorHAnsi" w:cstheme="minorHAnsi"/>
        </w:rPr>
        <w:tab/>
      </w:r>
    </w:p>
    <w:p w:rsidR="00841B4A" w:rsidRPr="0021710F" w:rsidRDefault="00841B4A" w:rsidP="004074E3">
      <w:pPr>
        <w:widowControl w:val="0"/>
        <w:pBdr>
          <w:bottom w:val="single" w:sz="12" w:space="1" w:color="auto"/>
        </w:pBdr>
        <w:autoSpaceDE w:val="0"/>
        <w:autoSpaceDN w:val="0"/>
        <w:adjustRightInd w:val="0"/>
        <w:spacing w:line="270" w:lineRule="exact"/>
        <w:ind w:left="104" w:right="-20"/>
        <w:rPr>
          <w:rFonts w:asciiTheme="majorHAnsi" w:hAnsiTheme="majorHAnsi" w:cstheme="minorHAnsi"/>
        </w:rPr>
      </w:pPr>
    </w:p>
    <w:p w:rsidR="00A64E44" w:rsidRPr="0021710F" w:rsidRDefault="00A64E44" w:rsidP="004074E3">
      <w:pPr>
        <w:widowControl w:val="0"/>
        <w:autoSpaceDE w:val="0"/>
        <w:autoSpaceDN w:val="0"/>
        <w:adjustRightInd w:val="0"/>
        <w:spacing w:line="270" w:lineRule="exact"/>
        <w:ind w:right="-20"/>
        <w:rPr>
          <w:rFonts w:asciiTheme="majorHAnsi" w:hAnsiTheme="majorHAnsi" w:cstheme="minorHAnsi"/>
        </w:rPr>
      </w:pPr>
    </w:p>
    <w:p w:rsidR="00F755B0" w:rsidRPr="0021710F" w:rsidRDefault="004074E3" w:rsidP="00A64E44">
      <w:pPr>
        <w:widowControl w:val="0"/>
        <w:autoSpaceDE w:val="0"/>
        <w:autoSpaceDN w:val="0"/>
        <w:adjustRightInd w:val="0"/>
        <w:spacing w:line="270" w:lineRule="exact"/>
        <w:ind w:right="-20"/>
        <w:jc w:val="center"/>
        <w:rPr>
          <w:rFonts w:asciiTheme="majorHAnsi" w:hAnsiTheme="majorHAnsi" w:cstheme="minorHAnsi"/>
        </w:rPr>
      </w:pPr>
      <w:r w:rsidRPr="0021710F">
        <w:rPr>
          <w:rFonts w:asciiTheme="majorHAnsi" w:hAnsiTheme="majorHAnsi" w:cstheme="minorHAnsi"/>
          <w:b/>
        </w:rPr>
        <w:t xml:space="preserve">Please submit completed </w:t>
      </w:r>
      <w:r w:rsidR="00372C25" w:rsidRPr="0021710F">
        <w:rPr>
          <w:rFonts w:asciiTheme="majorHAnsi" w:hAnsiTheme="majorHAnsi" w:cstheme="minorHAnsi"/>
          <w:b/>
        </w:rPr>
        <w:t>Tracking Sheet</w:t>
      </w:r>
      <w:r w:rsidRPr="0021710F">
        <w:rPr>
          <w:rFonts w:asciiTheme="majorHAnsi" w:hAnsiTheme="majorHAnsi" w:cstheme="minorHAnsi"/>
          <w:b/>
        </w:rPr>
        <w:t xml:space="preserve"> along with the Policy Draft</w:t>
      </w:r>
      <w:r w:rsidR="00A64E44" w:rsidRPr="0021710F">
        <w:rPr>
          <w:rFonts w:asciiTheme="majorHAnsi" w:hAnsiTheme="majorHAnsi" w:cstheme="minorHAnsi"/>
          <w:b/>
        </w:rPr>
        <w:t xml:space="preserve"> to Policy </w:t>
      </w:r>
      <w:r w:rsidR="00691FCB" w:rsidRPr="0021710F">
        <w:rPr>
          <w:rFonts w:asciiTheme="majorHAnsi" w:hAnsiTheme="majorHAnsi" w:cstheme="minorHAnsi"/>
          <w:b/>
        </w:rPr>
        <w:t>Specialist</w:t>
      </w:r>
      <w:r w:rsidR="00A64E44" w:rsidRPr="0021710F">
        <w:rPr>
          <w:rFonts w:asciiTheme="majorHAnsi" w:hAnsiTheme="majorHAnsi" w:cstheme="minorHAnsi"/>
          <w:b/>
        </w:rPr>
        <w:t xml:space="preserve">: </w:t>
      </w:r>
      <w:hyperlink r:id="rId9" w:history="1">
        <w:r w:rsidRPr="0021710F">
          <w:rPr>
            <w:rStyle w:val="Hyperlink"/>
            <w:rFonts w:asciiTheme="majorHAnsi" w:hAnsiTheme="majorHAnsi" w:cstheme="minorHAnsi"/>
            <w:b/>
          </w:rPr>
          <w:t>policylibrary@gatech.edu</w:t>
        </w:r>
      </w:hyperlink>
    </w:p>
    <w:sectPr w:rsidR="00F755B0" w:rsidRPr="0021710F" w:rsidSect="009C242E">
      <w:footerReference w:type="default" r:id="rId10"/>
      <w:headerReference w:type="first" r:id="rId11"/>
      <w:pgSz w:w="12240" w:h="15840"/>
      <w:pgMar w:top="720" w:right="720" w:bottom="720" w:left="72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89D" w:rsidRDefault="0099189D" w:rsidP="00D17A2A">
      <w:r>
        <w:separator/>
      </w:r>
    </w:p>
  </w:endnote>
  <w:endnote w:type="continuationSeparator" w:id="0">
    <w:p w:rsidR="0099189D" w:rsidRDefault="0099189D" w:rsidP="00D1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42E" w:rsidRPr="006A1546" w:rsidRDefault="009C242E">
    <w:pPr>
      <w:pStyle w:val="Footer"/>
      <w:jc w:val="right"/>
      <w:rPr>
        <w:rFonts w:asciiTheme="minorHAnsi" w:hAnsiTheme="minorHAnsi"/>
      </w:rPr>
    </w:pPr>
    <w:r w:rsidRPr="006A1546">
      <w:rPr>
        <w:rFonts w:asciiTheme="minorHAnsi" w:hAnsiTheme="minorHAnsi"/>
      </w:rPr>
      <w:t xml:space="preserve">Page </w:t>
    </w:r>
    <w:r w:rsidRPr="006A1546">
      <w:rPr>
        <w:rFonts w:asciiTheme="minorHAnsi" w:hAnsiTheme="minorHAnsi"/>
        <w:b/>
      </w:rPr>
      <w:fldChar w:fldCharType="begin"/>
    </w:r>
    <w:r w:rsidRPr="006A1546">
      <w:rPr>
        <w:rFonts w:asciiTheme="minorHAnsi" w:hAnsiTheme="minorHAnsi"/>
        <w:b/>
      </w:rPr>
      <w:instrText xml:space="preserve"> PAGE </w:instrText>
    </w:r>
    <w:r w:rsidRPr="006A1546">
      <w:rPr>
        <w:rFonts w:asciiTheme="minorHAnsi" w:hAnsiTheme="minorHAnsi"/>
        <w:b/>
      </w:rPr>
      <w:fldChar w:fldCharType="separate"/>
    </w:r>
    <w:r w:rsidR="00AC6834">
      <w:rPr>
        <w:rFonts w:asciiTheme="minorHAnsi" w:hAnsiTheme="minorHAnsi"/>
        <w:b/>
        <w:noProof/>
      </w:rPr>
      <w:t>2</w:t>
    </w:r>
    <w:r w:rsidRPr="006A1546">
      <w:rPr>
        <w:rFonts w:asciiTheme="minorHAnsi" w:hAnsiTheme="minorHAnsi"/>
        <w:b/>
      </w:rPr>
      <w:fldChar w:fldCharType="end"/>
    </w:r>
    <w:r w:rsidRPr="006A1546">
      <w:rPr>
        <w:rFonts w:asciiTheme="minorHAnsi" w:hAnsiTheme="minorHAnsi"/>
      </w:rPr>
      <w:t xml:space="preserve"> of </w:t>
    </w:r>
    <w:r w:rsidRPr="006A1546">
      <w:rPr>
        <w:rFonts w:asciiTheme="minorHAnsi" w:hAnsiTheme="minorHAnsi"/>
        <w:b/>
      </w:rPr>
      <w:fldChar w:fldCharType="begin"/>
    </w:r>
    <w:r w:rsidRPr="006A1546">
      <w:rPr>
        <w:rFonts w:asciiTheme="minorHAnsi" w:hAnsiTheme="minorHAnsi"/>
        <w:b/>
      </w:rPr>
      <w:instrText xml:space="preserve"> NUMPAGES  </w:instrText>
    </w:r>
    <w:r w:rsidRPr="006A1546">
      <w:rPr>
        <w:rFonts w:asciiTheme="minorHAnsi" w:hAnsiTheme="minorHAnsi"/>
        <w:b/>
      </w:rPr>
      <w:fldChar w:fldCharType="separate"/>
    </w:r>
    <w:r w:rsidR="00AC6834">
      <w:rPr>
        <w:rFonts w:asciiTheme="minorHAnsi" w:hAnsiTheme="minorHAnsi"/>
        <w:b/>
        <w:noProof/>
      </w:rPr>
      <w:t>2</w:t>
    </w:r>
    <w:r w:rsidRPr="006A1546">
      <w:rPr>
        <w:rFonts w:asciiTheme="minorHAnsi" w:hAnsiTheme="minorHAnsi"/>
        <w:b/>
      </w:rPr>
      <w:fldChar w:fldCharType="end"/>
    </w:r>
  </w:p>
  <w:p w:rsidR="009C242E" w:rsidRDefault="009C2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89D" w:rsidRDefault="0099189D" w:rsidP="00D17A2A">
      <w:r>
        <w:separator/>
      </w:r>
    </w:p>
  </w:footnote>
  <w:footnote w:type="continuationSeparator" w:id="0">
    <w:p w:rsidR="0099189D" w:rsidRDefault="0099189D" w:rsidP="00D17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42E" w:rsidRPr="00667753" w:rsidRDefault="00AC6834" w:rsidP="009C242E">
    <w:pPr>
      <w:pStyle w:val="Header"/>
      <w:widowControl w:val="0"/>
      <w:rPr>
        <w:rFonts w:asciiTheme="majorHAnsi" w:hAnsiTheme="majorHAnsi"/>
        <w:snapToGrid w:val="0"/>
        <w:szCs w:val="20"/>
      </w:rPr>
    </w:pPr>
    <w:sdt>
      <w:sdtPr>
        <w:rPr>
          <w:rFonts w:asciiTheme="majorHAnsi" w:hAnsiTheme="majorHAnsi"/>
          <w:snapToGrid w:val="0"/>
          <w:szCs w:val="20"/>
        </w:rPr>
        <w:id w:val="-1067647031"/>
        <w:placeholder>
          <w:docPart w:val="C13C15E8AB6A460FB3EB78E7656E6784"/>
        </w:placeholder>
        <w:temporary/>
        <w:showingPlcHdr/>
      </w:sdtPr>
      <w:sdtEndPr/>
      <w:sdtContent>
        <w:r w:rsidR="009C242E" w:rsidRPr="00D17A2A">
          <w:rPr>
            <w:rFonts w:asciiTheme="majorHAnsi" w:hAnsiTheme="majorHAnsi"/>
            <w:snapToGrid w:val="0"/>
            <w:szCs w:val="20"/>
          </w:rPr>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2D7"/>
    <w:multiLevelType w:val="hybridMultilevel"/>
    <w:tmpl w:val="F48056E8"/>
    <w:lvl w:ilvl="0" w:tplc="F02E9D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6581B"/>
    <w:multiLevelType w:val="hybridMultilevel"/>
    <w:tmpl w:val="AF8C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00C5D"/>
    <w:multiLevelType w:val="hybridMultilevel"/>
    <w:tmpl w:val="3D706982"/>
    <w:lvl w:ilvl="0" w:tplc="0409000F">
      <w:start w:val="1"/>
      <w:numFmt w:val="decimal"/>
      <w:lvlText w:val="%1."/>
      <w:lvlJc w:val="left"/>
      <w:pPr>
        <w:tabs>
          <w:tab w:val="num" w:pos="1007"/>
        </w:tabs>
        <w:ind w:left="1007" w:hanging="720"/>
      </w:pPr>
      <w:rPr>
        <w:rFonts w:hint="default"/>
        <w:b/>
      </w:rPr>
    </w:lvl>
    <w:lvl w:ilvl="1" w:tplc="00010409">
      <w:start w:val="1"/>
      <w:numFmt w:val="bullet"/>
      <w:lvlText w:val=""/>
      <w:lvlJc w:val="left"/>
      <w:pPr>
        <w:tabs>
          <w:tab w:val="num" w:pos="1367"/>
        </w:tabs>
        <w:ind w:left="1367" w:hanging="360"/>
      </w:pPr>
      <w:rPr>
        <w:rFonts w:ascii="Symbol" w:hAnsi="Symbol" w:hint="default"/>
        <w:b/>
      </w:rPr>
    </w:lvl>
    <w:lvl w:ilvl="2" w:tplc="001B0409" w:tentative="1">
      <w:start w:val="1"/>
      <w:numFmt w:val="lowerRoman"/>
      <w:lvlText w:val="%3."/>
      <w:lvlJc w:val="right"/>
      <w:pPr>
        <w:tabs>
          <w:tab w:val="num" w:pos="2087"/>
        </w:tabs>
        <w:ind w:left="2087" w:hanging="180"/>
      </w:pPr>
    </w:lvl>
    <w:lvl w:ilvl="3" w:tplc="000F0409" w:tentative="1">
      <w:start w:val="1"/>
      <w:numFmt w:val="decimal"/>
      <w:lvlText w:val="%4."/>
      <w:lvlJc w:val="left"/>
      <w:pPr>
        <w:tabs>
          <w:tab w:val="num" w:pos="2807"/>
        </w:tabs>
        <w:ind w:left="2807" w:hanging="360"/>
      </w:pPr>
    </w:lvl>
    <w:lvl w:ilvl="4" w:tplc="00190409" w:tentative="1">
      <w:start w:val="1"/>
      <w:numFmt w:val="lowerLetter"/>
      <w:lvlText w:val="%5."/>
      <w:lvlJc w:val="left"/>
      <w:pPr>
        <w:tabs>
          <w:tab w:val="num" w:pos="3527"/>
        </w:tabs>
        <w:ind w:left="3527" w:hanging="360"/>
      </w:pPr>
    </w:lvl>
    <w:lvl w:ilvl="5" w:tplc="001B0409" w:tentative="1">
      <w:start w:val="1"/>
      <w:numFmt w:val="lowerRoman"/>
      <w:lvlText w:val="%6."/>
      <w:lvlJc w:val="right"/>
      <w:pPr>
        <w:tabs>
          <w:tab w:val="num" w:pos="4247"/>
        </w:tabs>
        <w:ind w:left="4247" w:hanging="180"/>
      </w:pPr>
    </w:lvl>
    <w:lvl w:ilvl="6" w:tplc="000F0409" w:tentative="1">
      <w:start w:val="1"/>
      <w:numFmt w:val="decimal"/>
      <w:lvlText w:val="%7."/>
      <w:lvlJc w:val="left"/>
      <w:pPr>
        <w:tabs>
          <w:tab w:val="num" w:pos="4967"/>
        </w:tabs>
        <w:ind w:left="4967" w:hanging="360"/>
      </w:pPr>
    </w:lvl>
    <w:lvl w:ilvl="7" w:tplc="00190409" w:tentative="1">
      <w:start w:val="1"/>
      <w:numFmt w:val="lowerLetter"/>
      <w:lvlText w:val="%8."/>
      <w:lvlJc w:val="left"/>
      <w:pPr>
        <w:tabs>
          <w:tab w:val="num" w:pos="5687"/>
        </w:tabs>
        <w:ind w:left="5687" w:hanging="360"/>
      </w:pPr>
    </w:lvl>
    <w:lvl w:ilvl="8" w:tplc="001B0409" w:tentative="1">
      <w:start w:val="1"/>
      <w:numFmt w:val="lowerRoman"/>
      <w:lvlText w:val="%9."/>
      <w:lvlJc w:val="right"/>
      <w:pPr>
        <w:tabs>
          <w:tab w:val="num" w:pos="6407"/>
        </w:tabs>
        <w:ind w:left="6407" w:hanging="180"/>
      </w:pPr>
    </w:lvl>
  </w:abstractNum>
  <w:abstractNum w:abstractNumId="3">
    <w:nsid w:val="1CBB60F5"/>
    <w:multiLevelType w:val="hybridMultilevel"/>
    <w:tmpl w:val="E0AEEEDA"/>
    <w:lvl w:ilvl="0" w:tplc="F02E9D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66FD9"/>
    <w:multiLevelType w:val="hybridMultilevel"/>
    <w:tmpl w:val="42A4F7CE"/>
    <w:lvl w:ilvl="0" w:tplc="F02E9D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84C3B"/>
    <w:multiLevelType w:val="hybridMultilevel"/>
    <w:tmpl w:val="F9BE8158"/>
    <w:lvl w:ilvl="0" w:tplc="0D04A3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AF74339"/>
    <w:multiLevelType w:val="hybridMultilevel"/>
    <w:tmpl w:val="3CE45CA6"/>
    <w:lvl w:ilvl="0" w:tplc="00010409">
      <w:start w:val="1"/>
      <w:numFmt w:val="bullet"/>
      <w:lvlText w:val=""/>
      <w:lvlJc w:val="left"/>
      <w:pPr>
        <w:tabs>
          <w:tab w:val="num" w:pos="1470"/>
        </w:tabs>
        <w:ind w:left="1470" w:hanging="360"/>
      </w:pPr>
      <w:rPr>
        <w:rFonts w:ascii="Symbol" w:hAnsi="Symbol" w:hint="default"/>
      </w:rPr>
    </w:lvl>
    <w:lvl w:ilvl="1" w:tplc="00030409" w:tentative="1">
      <w:start w:val="1"/>
      <w:numFmt w:val="bullet"/>
      <w:lvlText w:val="o"/>
      <w:lvlJc w:val="left"/>
      <w:pPr>
        <w:tabs>
          <w:tab w:val="num" w:pos="2087"/>
        </w:tabs>
        <w:ind w:left="2087" w:hanging="360"/>
      </w:pPr>
      <w:rPr>
        <w:rFonts w:ascii="Courier New" w:hAnsi="Courier New" w:hint="default"/>
      </w:rPr>
    </w:lvl>
    <w:lvl w:ilvl="2" w:tplc="00050409" w:tentative="1">
      <w:start w:val="1"/>
      <w:numFmt w:val="bullet"/>
      <w:lvlText w:val=""/>
      <w:lvlJc w:val="left"/>
      <w:pPr>
        <w:tabs>
          <w:tab w:val="num" w:pos="2807"/>
        </w:tabs>
        <w:ind w:left="2807" w:hanging="360"/>
      </w:pPr>
      <w:rPr>
        <w:rFonts w:ascii="Wingdings" w:hAnsi="Wingdings" w:hint="default"/>
      </w:rPr>
    </w:lvl>
    <w:lvl w:ilvl="3" w:tplc="00010409" w:tentative="1">
      <w:start w:val="1"/>
      <w:numFmt w:val="bullet"/>
      <w:lvlText w:val=""/>
      <w:lvlJc w:val="left"/>
      <w:pPr>
        <w:tabs>
          <w:tab w:val="num" w:pos="3527"/>
        </w:tabs>
        <w:ind w:left="3527" w:hanging="360"/>
      </w:pPr>
      <w:rPr>
        <w:rFonts w:ascii="Symbol" w:hAnsi="Symbol" w:hint="default"/>
      </w:rPr>
    </w:lvl>
    <w:lvl w:ilvl="4" w:tplc="00030409" w:tentative="1">
      <w:start w:val="1"/>
      <w:numFmt w:val="bullet"/>
      <w:lvlText w:val="o"/>
      <w:lvlJc w:val="left"/>
      <w:pPr>
        <w:tabs>
          <w:tab w:val="num" w:pos="4247"/>
        </w:tabs>
        <w:ind w:left="4247" w:hanging="360"/>
      </w:pPr>
      <w:rPr>
        <w:rFonts w:ascii="Courier New" w:hAnsi="Courier New" w:hint="default"/>
      </w:rPr>
    </w:lvl>
    <w:lvl w:ilvl="5" w:tplc="00050409" w:tentative="1">
      <w:start w:val="1"/>
      <w:numFmt w:val="bullet"/>
      <w:lvlText w:val=""/>
      <w:lvlJc w:val="left"/>
      <w:pPr>
        <w:tabs>
          <w:tab w:val="num" w:pos="4967"/>
        </w:tabs>
        <w:ind w:left="4967" w:hanging="360"/>
      </w:pPr>
      <w:rPr>
        <w:rFonts w:ascii="Wingdings" w:hAnsi="Wingdings" w:hint="default"/>
      </w:rPr>
    </w:lvl>
    <w:lvl w:ilvl="6" w:tplc="00010409" w:tentative="1">
      <w:start w:val="1"/>
      <w:numFmt w:val="bullet"/>
      <w:lvlText w:val=""/>
      <w:lvlJc w:val="left"/>
      <w:pPr>
        <w:tabs>
          <w:tab w:val="num" w:pos="5687"/>
        </w:tabs>
        <w:ind w:left="5687" w:hanging="360"/>
      </w:pPr>
      <w:rPr>
        <w:rFonts w:ascii="Symbol" w:hAnsi="Symbol" w:hint="default"/>
      </w:rPr>
    </w:lvl>
    <w:lvl w:ilvl="7" w:tplc="00030409" w:tentative="1">
      <w:start w:val="1"/>
      <w:numFmt w:val="bullet"/>
      <w:lvlText w:val="o"/>
      <w:lvlJc w:val="left"/>
      <w:pPr>
        <w:tabs>
          <w:tab w:val="num" w:pos="6407"/>
        </w:tabs>
        <w:ind w:left="6407" w:hanging="360"/>
      </w:pPr>
      <w:rPr>
        <w:rFonts w:ascii="Courier New" w:hAnsi="Courier New" w:hint="default"/>
      </w:rPr>
    </w:lvl>
    <w:lvl w:ilvl="8" w:tplc="00050409" w:tentative="1">
      <w:start w:val="1"/>
      <w:numFmt w:val="bullet"/>
      <w:lvlText w:val=""/>
      <w:lvlJc w:val="left"/>
      <w:pPr>
        <w:tabs>
          <w:tab w:val="num" w:pos="7127"/>
        </w:tabs>
        <w:ind w:left="7127" w:hanging="360"/>
      </w:pPr>
      <w:rPr>
        <w:rFonts w:ascii="Wingdings" w:hAnsi="Wingdings" w:hint="default"/>
      </w:rPr>
    </w:lvl>
  </w:abstractNum>
  <w:abstractNum w:abstractNumId="7">
    <w:nsid w:val="72BC7943"/>
    <w:multiLevelType w:val="hybridMultilevel"/>
    <w:tmpl w:val="12A81BB4"/>
    <w:lvl w:ilvl="0" w:tplc="3920CA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263116"/>
    <w:multiLevelType w:val="hybridMultilevel"/>
    <w:tmpl w:val="98543A74"/>
    <w:lvl w:ilvl="0" w:tplc="F02E9D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8"/>
  </w:num>
  <w:num w:numId="7">
    <w:abstractNumId w:val="3"/>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E3"/>
    <w:rsid w:val="000037EF"/>
    <w:rsid w:val="00016FC8"/>
    <w:rsid w:val="00032370"/>
    <w:rsid w:val="00040A43"/>
    <w:rsid w:val="00087B3D"/>
    <w:rsid w:val="000940EB"/>
    <w:rsid w:val="000B7D0E"/>
    <w:rsid w:val="00145692"/>
    <w:rsid w:val="0021710F"/>
    <w:rsid w:val="002202FD"/>
    <w:rsid w:val="002914F1"/>
    <w:rsid w:val="002C7615"/>
    <w:rsid w:val="00341144"/>
    <w:rsid w:val="00351919"/>
    <w:rsid w:val="00370837"/>
    <w:rsid w:val="00370D5B"/>
    <w:rsid w:val="00372C25"/>
    <w:rsid w:val="00394309"/>
    <w:rsid w:val="003E0A5D"/>
    <w:rsid w:val="003E2BB3"/>
    <w:rsid w:val="004074E3"/>
    <w:rsid w:val="00411716"/>
    <w:rsid w:val="00423A7F"/>
    <w:rsid w:val="004447C2"/>
    <w:rsid w:val="00445C4E"/>
    <w:rsid w:val="00464316"/>
    <w:rsid w:val="004D0127"/>
    <w:rsid w:val="005618EE"/>
    <w:rsid w:val="00585A5F"/>
    <w:rsid w:val="005B4891"/>
    <w:rsid w:val="0062786C"/>
    <w:rsid w:val="0066458B"/>
    <w:rsid w:val="006803A5"/>
    <w:rsid w:val="00691FCB"/>
    <w:rsid w:val="006C5F7B"/>
    <w:rsid w:val="006C67EC"/>
    <w:rsid w:val="006E26B1"/>
    <w:rsid w:val="006F068C"/>
    <w:rsid w:val="00704C4A"/>
    <w:rsid w:val="007F1A03"/>
    <w:rsid w:val="00831A2B"/>
    <w:rsid w:val="00841B4A"/>
    <w:rsid w:val="008F08A3"/>
    <w:rsid w:val="00910135"/>
    <w:rsid w:val="00926769"/>
    <w:rsid w:val="0094572E"/>
    <w:rsid w:val="0099189D"/>
    <w:rsid w:val="009C242E"/>
    <w:rsid w:val="009C2857"/>
    <w:rsid w:val="009F0DB3"/>
    <w:rsid w:val="00A50BE2"/>
    <w:rsid w:val="00A64E44"/>
    <w:rsid w:val="00AC6834"/>
    <w:rsid w:val="00B10095"/>
    <w:rsid w:val="00B26314"/>
    <w:rsid w:val="00B52841"/>
    <w:rsid w:val="00B54D23"/>
    <w:rsid w:val="00C00CA5"/>
    <w:rsid w:val="00C157F0"/>
    <w:rsid w:val="00C16B0F"/>
    <w:rsid w:val="00C82B4A"/>
    <w:rsid w:val="00C91234"/>
    <w:rsid w:val="00C965EF"/>
    <w:rsid w:val="00CD1ACC"/>
    <w:rsid w:val="00CD278B"/>
    <w:rsid w:val="00D17A2A"/>
    <w:rsid w:val="00D3549D"/>
    <w:rsid w:val="00D57586"/>
    <w:rsid w:val="00D86B67"/>
    <w:rsid w:val="00D94780"/>
    <w:rsid w:val="00E746FD"/>
    <w:rsid w:val="00EB05BA"/>
    <w:rsid w:val="00EF1F42"/>
    <w:rsid w:val="00F42ED6"/>
    <w:rsid w:val="00F5289C"/>
    <w:rsid w:val="00F72818"/>
    <w:rsid w:val="00F7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8AB959-18C2-430E-89E4-35B2B94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74E3"/>
    <w:rPr>
      <w:color w:val="0000FF"/>
      <w:u w:val="single"/>
    </w:rPr>
  </w:style>
  <w:style w:type="paragraph" w:styleId="Header">
    <w:name w:val="header"/>
    <w:basedOn w:val="Normal"/>
    <w:link w:val="HeaderChar"/>
    <w:uiPriority w:val="99"/>
    <w:unhideWhenUsed/>
    <w:rsid w:val="004074E3"/>
    <w:pPr>
      <w:tabs>
        <w:tab w:val="center" w:pos="4680"/>
        <w:tab w:val="right" w:pos="9360"/>
      </w:tabs>
    </w:pPr>
  </w:style>
  <w:style w:type="character" w:customStyle="1" w:styleId="HeaderChar">
    <w:name w:val="Header Char"/>
    <w:basedOn w:val="DefaultParagraphFont"/>
    <w:link w:val="Header"/>
    <w:uiPriority w:val="99"/>
    <w:rsid w:val="004074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74E3"/>
    <w:pPr>
      <w:tabs>
        <w:tab w:val="center" w:pos="4680"/>
        <w:tab w:val="right" w:pos="9360"/>
      </w:tabs>
    </w:pPr>
  </w:style>
  <w:style w:type="character" w:customStyle="1" w:styleId="FooterChar">
    <w:name w:val="Footer Char"/>
    <w:basedOn w:val="DefaultParagraphFont"/>
    <w:link w:val="Footer"/>
    <w:uiPriority w:val="99"/>
    <w:rsid w:val="004074E3"/>
    <w:rPr>
      <w:rFonts w:ascii="Times New Roman" w:eastAsia="Times New Roman" w:hAnsi="Times New Roman" w:cs="Times New Roman"/>
      <w:sz w:val="24"/>
      <w:szCs w:val="24"/>
    </w:rPr>
  </w:style>
  <w:style w:type="paragraph" w:styleId="ListParagraph">
    <w:name w:val="List Paragraph"/>
    <w:basedOn w:val="Normal"/>
    <w:uiPriority w:val="34"/>
    <w:qFormat/>
    <w:rsid w:val="004074E3"/>
    <w:pPr>
      <w:ind w:left="720"/>
      <w:contextualSpacing/>
    </w:pPr>
  </w:style>
  <w:style w:type="paragraph" w:styleId="BalloonText">
    <w:name w:val="Balloon Text"/>
    <w:basedOn w:val="Normal"/>
    <w:link w:val="BalloonTextChar"/>
    <w:uiPriority w:val="99"/>
    <w:semiHidden/>
    <w:unhideWhenUsed/>
    <w:rsid w:val="00D17A2A"/>
    <w:rPr>
      <w:rFonts w:ascii="Tahoma" w:hAnsi="Tahoma" w:cs="Tahoma"/>
      <w:sz w:val="16"/>
      <w:szCs w:val="16"/>
    </w:rPr>
  </w:style>
  <w:style w:type="character" w:customStyle="1" w:styleId="BalloonTextChar">
    <w:name w:val="Balloon Text Char"/>
    <w:basedOn w:val="DefaultParagraphFont"/>
    <w:link w:val="BalloonText"/>
    <w:uiPriority w:val="99"/>
    <w:semiHidden/>
    <w:rsid w:val="00D17A2A"/>
    <w:rPr>
      <w:rFonts w:ascii="Tahoma" w:eastAsia="Times New Roman" w:hAnsi="Tahoma" w:cs="Tahoma"/>
      <w:sz w:val="16"/>
      <w:szCs w:val="16"/>
    </w:rPr>
  </w:style>
  <w:style w:type="table" w:styleId="TableGrid">
    <w:name w:val="Table Grid"/>
    <w:basedOn w:val="TableNormal"/>
    <w:uiPriority w:val="59"/>
    <w:rsid w:val="000B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8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icylibrary@gatech.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3C15E8AB6A460FB3EB78E7656E6784"/>
        <w:category>
          <w:name w:val="General"/>
          <w:gallery w:val="placeholder"/>
        </w:category>
        <w:types>
          <w:type w:val="bbPlcHdr"/>
        </w:types>
        <w:behaviors>
          <w:behavior w:val="content"/>
        </w:behaviors>
        <w:guid w:val="{66C8CFB8-3D69-4F20-B34C-6B1CA11FD65E}"/>
      </w:docPartPr>
      <w:docPartBody>
        <w:p w:rsidR="0002716A" w:rsidRDefault="00832EC0" w:rsidP="00832EC0">
          <w:pPr>
            <w:pStyle w:val="C13C15E8AB6A460FB3EB78E7656E678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C0"/>
    <w:rsid w:val="0002716A"/>
    <w:rsid w:val="00832EC0"/>
    <w:rsid w:val="009E2C51"/>
    <w:rsid w:val="00FF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3C15E8AB6A460FB3EB78E7656E6784">
    <w:name w:val="C13C15E8AB6A460FB3EB78E7656E6784"/>
    <w:rsid w:val="00832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881C-13C3-4109-B518-1D41D234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Garton, Amanda E</dc:creator>
  <cp:lastModifiedBy>Watson, Tiffany S</cp:lastModifiedBy>
  <cp:revision>2</cp:revision>
  <cp:lastPrinted>2013-10-24T17:26:00Z</cp:lastPrinted>
  <dcterms:created xsi:type="dcterms:W3CDTF">2014-11-10T01:16:00Z</dcterms:created>
  <dcterms:modified xsi:type="dcterms:W3CDTF">2014-11-10T01:16:00Z</dcterms:modified>
</cp:coreProperties>
</file>